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515BB5">
        <w:rPr>
          <w:sz w:val="28"/>
          <w:szCs w:val="28"/>
        </w:rPr>
        <w:tab/>
        <w:t>Session on Tuesday, September</w:t>
      </w:r>
      <w:r w:rsidR="002D788E">
        <w:rPr>
          <w:sz w:val="28"/>
          <w:szCs w:val="28"/>
        </w:rPr>
        <w:t xml:space="preserve"> </w:t>
      </w:r>
      <w:r w:rsidR="00515BB5">
        <w:rPr>
          <w:sz w:val="28"/>
          <w:szCs w:val="28"/>
        </w:rPr>
        <w:t>2</w:t>
      </w:r>
      <w:r w:rsidR="00F719D9">
        <w:rPr>
          <w:sz w:val="28"/>
          <w:szCs w:val="28"/>
        </w:rPr>
        <w:t>, 2014</w:t>
      </w:r>
      <w:r>
        <w:rPr>
          <w:sz w:val="28"/>
          <w:szCs w:val="28"/>
        </w:rPr>
        <w:t xml:space="preserve"> at </w:t>
      </w:r>
    </w:p>
    <w:p w:rsidR="000E57C7" w:rsidRDefault="00515BB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>r by Rick Graves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>ose present were:  Rick Graves</w:t>
      </w:r>
      <w:r>
        <w:rPr>
          <w:sz w:val="28"/>
          <w:szCs w:val="28"/>
        </w:rPr>
        <w:t xml:space="preserve">,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>, 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C44A5E">
        <w:rPr>
          <w:sz w:val="28"/>
          <w:szCs w:val="28"/>
        </w:rPr>
        <w:t xml:space="preserve">eting held on August </w:t>
      </w:r>
      <w:r w:rsidR="005039D6">
        <w:rPr>
          <w:sz w:val="28"/>
          <w:szCs w:val="28"/>
        </w:rPr>
        <w:t>19</w:t>
      </w:r>
      <w:r w:rsidR="00C87791">
        <w:rPr>
          <w:sz w:val="28"/>
          <w:szCs w:val="28"/>
        </w:rPr>
        <w:t>, 2014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>y Nathan Abrams.  Ed Michael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4E0B79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5039D6">
        <w:rPr>
          <w:sz w:val="28"/>
          <w:szCs w:val="28"/>
        </w:rPr>
        <w:t>payment on September 2</w:t>
      </w:r>
      <w:r w:rsidR="00F132DE">
        <w:rPr>
          <w:sz w:val="28"/>
          <w:szCs w:val="28"/>
        </w:rPr>
        <w:t>, 2014</w:t>
      </w:r>
      <w:r>
        <w:rPr>
          <w:sz w:val="28"/>
          <w:szCs w:val="28"/>
        </w:rPr>
        <w:t>.  Ed Michael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34611E" w:rsidRDefault="0034611E" w:rsidP="00842389">
      <w:pPr>
        <w:spacing w:after="0" w:line="240" w:lineRule="auto"/>
        <w:rPr>
          <w:sz w:val="28"/>
          <w:szCs w:val="28"/>
        </w:rPr>
      </w:pPr>
    </w:p>
    <w:p w:rsidR="004977E3" w:rsidRDefault="004977E3" w:rsidP="004977E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Update on Covered Bridge Repair</w:t>
      </w:r>
    </w:p>
    <w:p w:rsidR="004977E3" w:rsidRDefault="004977E3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reported that </w:t>
      </w:r>
      <w:r w:rsidR="00811124">
        <w:rPr>
          <w:sz w:val="28"/>
          <w:szCs w:val="28"/>
        </w:rPr>
        <w:t xml:space="preserve">most of </w:t>
      </w:r>
      <w:r>
        <w:rPr>
          <w:sz w:val="28"/>
          <w:szCs w:val="28"/>
        </w:rPr>
        <w:t>the repair wo</w:t>
      </w:r>
      <w:r w:rsidR="00811124">
        <w:rPr>
          <w:sz w:val="28"/>
          <w:szCs w:val="28"/>
        </w:rPr>
        <w:t>rk on the covered bridge has been completed with only a few minor touch-ups remaining</w:t>
      </w:r>
      <w:r w:rsidR="00F42F74">
        <w:rPr>
          <w:sz w:val="28"/>
          <w:szCs w:val="28"/>
        </w:rPr>
        <w:t>.  The cost of the project was awarded to Tin-N-Timber Construction LLC for a total of $7,450.00.</w:t>
      </w:r>
    </w:p>
    <w:p w:rsidR="004977E3" w:rsidRDefault="004977E3" w:rsidP="00842389">
      <w:pPr>
        <w:spacing w:after="0" w:line="240" w:lineRule="auto"/>
        <w:rPr>
          <w:sz w:val="28"/>
          <w:szCs w:val="28"/>
        </w:rPr>
      </w:pPr>
    </w:p>
    <w:p w:rsidR="00980F79" w:rsidRDefault="00980F79" w:rsidP="00980F7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Courthouse Tractor Bids</w:t>
      </w:r>
    </w:p>
    <w:p w:rsidR="00980F79" w:rsidRDefault="00980F79" w:rsidP="00980F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accept the one tractor bid the county received from Tim Barker in the amount of $8,550.00.  Nathan Abrams seconded the motion.  </w:t>
      </w:r>
      <w:r w:rsidRPr="006C3320">
        <w:rPr>
          <w:sz w:val="28"/>
          <w:szCs w:val="28"/>
        </w:rPr>
        <w:t>Motion passed unanimously.</w:t>
      </w:r>
    </w:p>
    <w:p w:rsidR="00B7181F" w:rsidRDefault="00B7181F" w:rsidP="00B7181F">
      <w:pPr>
        <w:spacing w:after="0" w:line="240" w:lineRule="auto"/>
        <w:rPr>
          <w:b/>
          <w:sz w:val="28"/>
          <w:szCs w:val="28"/>
          <w:u w:val="single"/>
        </w:rPr>
      </w:pPr>
    </w:p>
    <w:p w:rsidR="00B7181F" w:rsidRDefault="00B7181F" w:rsidP="00B7181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Brownfield Assessment Grant – Michelle Carrico from SIDC</w:t>
      </w:r>
    </w:p>
    <w:p w:rsidR="00B7181F" w:rsidRDefault="00B7181F" w:rsidP="00B71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Southern Indiana Development Commission </w:t>
      </w:r>
      <w:r w:rsidR="00150915">
        <w:rPr>
          <w:sz w:val="28"/>
          <w:szCs w:val="28"/>
        </w:rPr>
        <w:t xml:space="preserve">(SIDC) </w:t>
      </w:r>
      <w:r>
        <w:rPr>
          <w:sz w:val="28"/>
          <w:szCs w:val="28"/>
        </w:rPr>
        <w:t>Representative Michelle Carrico pre</w:t>
      </w:r>
      <w:r w:rsidR="005A4EEE">
        <w:rPr>
          <w:sz w:val="28"/>
          <w:szCs w:val="28"/>
        </w:rPr>
        <w:t xml:space="preserve">sented the Commissioners with </w:t>
      </w:r>
      <w:r>
        <w:rPr>
          <w:sz w:val="28"/>
          <w:szCs w:val="28"/>
        </w:rPr>
        <w:t xml:space="preserve">an opportunity </w:t>
      </w:r>
      <w:r w:rsidR="00331A75">
        <w:rPr>
          <w:sz w:val="28"/>
          <w:szCs w:val="28"/>
        </w:rPr>
        <w:t>that SIDC will be pursuing on behalf of five area counties, namely</w:t>
      </w:r>
      <w:r w:rsidR="00AB4964">
        <w:rPr>
          <w:sz w:val="28"/>
          <w:szCs w:val="28"/>
        </w:rPr>
        <w:t xml:space="preserve"> Daviess, Greene, Knox, Lawrence, and Martin, </w:t>
      </w:r>
      <w:r w:rsidR="00542325">
        <w:rPr>
          <w:sz w:val="28"/>
          <w:szCs w:val="28"/>
        </w:rPr>
        <w:t>regarding certain chemical and petroleum sites where Brownfield Grants</w:t>
      </w:r>
      <w:r w:rsidR="00AB4964">
        <w:rPr>
          <w:sz w:val="28"/>
          <w:szCs w:val="28"/>
        </w:rPr>
        <w:t xml:space="preserve"> </w:t>
      </w:r>
      <w:r w:rsidR="00324005">
        <w:rPr>
          <w:sz w:val="28"/>
          <w:szCs w:val="28"/>
        </w:rPr>
        <w:t xml:space="preserve">may be available in order </w:t>
      </w:r>
      <w:r w:rsidR="0062318C">
        <w:rPr>
          <w:sz w:val="28"/>
          <w:szCs w:val="28"/>
        </w:rPr>
        <w:t xml:space="preserve">to </w:t>
      </w:r>
      <w:r w:rsidR="00324005">
        <w:rPr>
          <w:sz w:val="28"/>
          <w:szCs w:val="28"/>
        </w:rPr>
        <w:t>help</w:t>
      </w:r>
      <w:r w:rsidR="005F0BBE">
        <w:rPr>
          <w:sz w:val="28"/>
          <w:szCs w:val="28"/>
        </w:rPr>
        <w:t xml:space="preserve"> clean </w:t>
      </w:r>
      <w:r w:rsidR="00542325">
        <w:rPr>
          <w:sz w:val="28"/>
          <w:szCs w:val="28"/>
        </w:rPr>
        <w:t>these sites</w:t>
      </w:r>
      <w:r w:rsidR="005F0BBE">
        <w:rPr>
          <w:sz w:val="28"/>
          <w:szCs w:val="28"/>
        </w:rPr>
        <w:t xml:space="preserve"> up</w:t>
      </w:r>
      <w:r w:rsidR="00542325">
        <w:rPr>
          <w:sz w:val="28"/>
          <w:szCs w:val="28"/>
        </w:rPr>
        <w:t>.</w:t>
      </w:r>
      <w:r w:rsidR="00D5030C">
        <w:rPr>
          <w:sz w:val="28"/>
          <w:szCs w:val="28"/>
        </w:rPr>
        <w:t xml:space="preserve">  There will be </w:t>
      </w:r>
      <w:r w:rsidR="00295C55">
        <w:rPr>
          <w:sz w:val="28"/>
          <w:szCs w:val="28"/>
        </w:rPr>
        <w:t>a Public H</w:t>
      </w:r>
      <w:r w:rsidR="005F0BBE">
        <w:rPr>
          <w:sz w:val="28"/>
          <w:szCs w:val="28"/>
        </w:rPr>
        <w:t>earing regarding this subject at the September 16, 2014 Commissioners’ Meeting, which begins at 9:30 a.m.</w:t>
      </w:r>
      <w:r w:rsidR="00295C55">
        <w:rPr>
          <w:sz w:val="28"/>
          <w:szCs w:val="28"/>
        </w:rPr>
        <w:t xml:space="preserve">  </w:t>
      </w:r>
      <w:r w:rsidR="00963716">
        <w:rPr>
          <w:sz w:val="28"/>
          <w:szCs w:val="28"/>
        </w:rPr>
        <w:t>Commissioners’</w:t>
      </w:r>
      <w:r w:rsidR="00371C5E">
        <w:rPr>
          <w:sz w:val="28"/>
          <w:szCs w:val="28"/>
        </w:rPr>
        <w:t xml:space="preserve"> President Rick G</w:t>
      </w:r>
      <w:r w:rsidR="00963716">
        <w:rPr>
          <w:sz w:val="28"/>
          <w:szCs w:val="28"/>
        </w:rPr>
        <w:t xml:space="preserve">raves agreed to sign a Letter of Interest on behalf of the </w:t>
      </w:r>
      <w:r w:rsidR="00371C5E">
        <w:rPr>
          <w:sz w:val="28"/>
          <w:szCs w:val="28"/>
        </w:rPr>
        <w:t>Commissioner</w:t>
      </w:r>
      <w:r w:rsidR="00BD7EB4">
        <w:rPr>
          <w:sz w:val="28"/>
          <w:szCs w:val="28"/>
        </w:rPr>
        <w:t>s</w:t>
      </w:r>
      <w:bookmarkStart w:id="0" w:name="_GoBack"/>
      <w:bookmarkEnd w:id="0"/>
      <w:r w:rsidR="00371C5E">
        <w:rPr>
          <w:sz w:val="28"/>
          <w:szCs w:val="28"/>
        </w:rPr>
        <w:t xml:space="preserve"> regarding 2 locations in Jasonville, Indiana.</w:t>
      </w:r>
      <w:r w:rsidR="00963716">
        <w:rPr>
          <w:sz w:val="28"/>
          <w:szCs w:val="28"/>
        </w:rPr>
        <w:t xml:space="preserve"> </w:t>
      </w:r>
      <w:r w:rsidR="00371C5E">
        <w:rPr>
          <w:sz w:val="28"/>
          <w:szCs w:val="28"/>
        </w:rPr>
        <w:t xml:space="preserve"> </w:t>
      </w:r>
      <w:r w:rsidR="00295C55">
        <w:rPr>
          <w:sz w:val="28"/>
          <w:szCs w:val="28"/>
        </w:rPr>
        <w:t>The Commissioners thanked Ms. Carrico for her time and efforts with regard to this</w:t>
      </w:r>
      <w:r w:rsidR="00363FD9">
        <w:rPr>
          <w:sz w:val="28"/>
          <w:szCs w:val="28"/>
        </w:rPr>
        <w:t xml:space="preserve"> undertaking</w:t>
      </w:r>
      <w:r w:rsidR="00295C55">
        <w:rPr>
          <w:sz w:val="28"/>
          <w:szCs w:val="28"/>
        </w:rPr>
        <w:t>.</w:t>
      </w:r>
    </w:p>
    <w:p w:rsidR="00FC0ED2" w:rsidRDefault="00FC0ED2" w:rsidP="00FC0ED2">
      <w:pPr>
        <w:spacing w:after="0" w:line="240" w:lineRule="auto"/>
        <w:rPr>
          <w:b/>
          <w:sz w:val="28"/>
          <w:szCs w:val="28"/>
          <w:u w:val="single"/>
        </w:rPr>
      </w:pPr>
    </w:p>
    <w:p w:rsidR="00FC0ED2" w:rsidRDefault="00FC0ED2" w:rsidP="00FC0E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2015 County Holiday Schedule</w:t>
      </w:r>
    </w:p>
    <w:p w:rsidR="00FC0ED2" w:rsidRDefault="000E6AE5" w:rsidP="00FC0E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FC0ED2">
        <w:rPr>
          <w:sz w:val="28"/>
          <w:szCs w:val="28"/>
        </w:rPr>
        <w:t xml:space="preserve"> made a motion to approve the 2015 County Holiday Schedule, which will mirror the 2015 Indiana Sta</w:t>
      </w:r>
      <w:r>
        <w:rPr>
          <w:sz w:val="28"/>
          <w:szCs w:val="28"/>
        </w:rPr>
        <w:t>te Holiday Schedule.  Rick Graves</w:t>
      </w:r>
      <w:r w:rsidR="00FC0ED2">
        <w:rPr>
          <w:sz w:val="28"/>
          <w:szCs w:val="28"/>
        </w:rPr>
        <w:t xml:space="preserve"> seco</w:t>
      </w:r>
      <w:r w:rsidR="00C03ECC">
        <w:rPr>
          <w:sz w:val="28"/>
          <w:szCs w:val="28"/>
        </w:rPr>
        <w:t>nded the motion.  Motion passed unanimously.</w:t>
      </w:r>
    </w:p>
    <w:p w:rsidR="008D682F" w:rsidRDefault="008D682F" w:rsidP="008D682F">
      <w:pPr>
        <w:spacing w:after="0" w:line="240" w:lineRule="auto"/>
        <w:rPr>
          <w:b/>
          <w:sz w:val="28"/>
          <w:szCs w:val="28"/>
          <w:u w:val="single"/>
        </w:rPr>
      </w:pPr>
    </w:p>
    <w:p w:rsidR="008D682F" w:rsidRDefault="008D682F" w:rsidP="008D682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Christmas Lunch</w:t>
      </w:r>
    </w:p>
    <w:p w:rsidR="00B85EA7" w:rsidRPr="008D682F" w:rsidRDefault="008D682F" w:rsidP="00FC0E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allowing the employees to have a C</w:t>
      </w:r>
      <w:r w:rsidR="00497DED">
        <w:rPr>
          <w:sz w:val="28"/>
          <w:szCs w:val="28"/>
        </w:rPr>
        <w:t>hristmas Lunch from 1:00 p.m. until closing, which is</w:t>
      </w:r>
      <w:r>
        <w:rPr>
          <w:sz w:val="28"/>
          <w:szCs w:val="28"/>
        </w:rPr>
        <w:t xml:space="preserve"> 4</w:t>
      </w:r>
      <w:r w:rsidR="00497DED">
        <w:rPr>
          <w:sz w:val="28"/>
          <w:szCs w:val="28"/>
        </w:rPr>
        <w:t xml:space="preserve">:00 p.m., </w:t>
      </w:r>
      <w:r>
        <w:rPr>
          <w:sz w:val="28"/>
          <w:szCs w:val="28"/>
        </w:rPr>
        <w:t>on Friday, December 19, 2014.  The courthouse offices will be closed during this time.  Rick Graves seconded the motion.  Motion passed unanimously.</w:t>
      </w:r>
    </w:p>
    <w:p w:rsidR="00980F79" w:rsidRDefault="00980F79" w:rsidP="00842389">
      <w:pPr>
        <w:spacing w:after="0" w:line="240" w:lineRule="auto"/>
        <w:rPr>
          <w:sz w:val="28"/>
          <w:szCs w:val="28"/>
        </w:rPr>
      </w:pPr>
    </w:p>
    <w:p w:rsidR="00326952" w:rsidRDefault="00B85EA7" w:rsidP="0032695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Jasonville Library Appointment – Tom Edmondson</w:t>
      </w:r>
    </w:p>
    <w:p w:rsidR="00326952" w:rsidRDefault="00326952" w:rsidP="003269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made a mot</w:t>
      </w:r>
      <w:r w:rsidR="00B85EA7">
        <w:rPr>
          <w:sz w:val="28"/>
          <w:szCs w:val="28"/>
        </w:rPr>
        <w:t xml:space="preserve">ion to approve Tom Edmondson to serve on the Jasonville Public Library Board until </w:t>
      </w:r>
      <w:r w:rsidR="00C856BA">
        <w:rPr>
          <w:sz w:val="28"/>
          <w:szCs w:val="28"/>
        </w:rPr>
        <w:t xml:space="preserve">the end of his term on </w:t>
      </w:r>
      <w:r w:rsidR="00B85EA7">
        <w:rPr>
          <w:sz w:val="28"/>
          <w:szCs w:val="28"/>
        </w:rPr>
        <w:t>June 1, 2018.  Ed Michael seconded the motion.</w:t>
      </w:r>
      <w:r w:rsidR="00B85EA7" w:rsidRPr="00B85EA7">
        <w:rPr>
          <w:sz w:val="28"/>
          <w:szCs w:val="28"/>
        </w:rPr>
        <w:t xml:space="preserve"> </w:t>
      </w:r>
      <w:r w:rsidR="00B85EA7">
        <w:rPr>
          <w:sz w:val="28"/>
          <w:szCs w:val="28"/>
        </w:rPr>
        <w:t xml:space="preserve"> Motion passed unanimously.</w:t>
      </w:r>
    </w:p>
    <w:p w:rsidR="00326952" w:rsidRDefault="00326952" w:rsidP="00326952">
      <w:pPr>
        <w:spacing w:after="0" w:line="240" w:lineRule="auto"/>
        <w:rPr>
          <w:sz w:val="28"/>
          <w:szCs w:val="28"/>
        </w:rPr>
      </w:pPr>
    </w:p>
    <w:p w:rsidR="00326952" w:rsidRDefault="00326952" w:rsidP="0032695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B56B97">
        <w:rPr>
          <w:b/>
          <w:sz w:val="28"/>
          <w:szCs w:val="28"/>
          <w:u w:val="single"/>
        </w:rPr>
        <w:t>AT&amp;T Issue</w:t>
      </w:r>
    </w:p>
    <w:p w:rsidR="00326952" w:rsidRDefault="009C64D7" w:rsidP="003269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Steve Poole and Shawn Krahanbuhl from ESPY </w:t>
      </w:r>
      <w:r w:rsidR="00D57835">
        <w:rPr>
          <w:sz w:val="28"/>
          <w:szCs w:val="28"/>
        </w:rPr>
        <w:t xml:space="preserve">Services discussed with the Commissioners a possible need for litigation against AT&amp;T regarding refunds that ESPY believes the county is entitled to from AT&amp;T for lines that were unused for several years and could net the county several thousand dollars.  Nathan Abrams made a motion to </w:t>
      </w:r>
      <w:r w:rsidR="003F56CB">
        <w:rPr>
          <w:sz w:val="28"/>
          <w:szCs w:val="28"/>
        </w:rPr>
        <w:t>set up an Executive Session as soon as possible to discuss the subject in more detail with ESPY Services.  Ed Michael seconded the motion.  Motion passed unanimously.</w:t>
      </w:r>
    </w:p>
    <w:p w:rsidR="00326952" w:rsidRDefault="00326952" w:rsidP="00842389">
      <w:pPr>
        <w:spacing w:after="0" w:line="240" w:lineRule="auto"/>
        <w:rPr>
          <w:sz w:val="28"/>
          <w:szCs w:val="28"/>
        </w:rPr>
      </w:pPr>
    </w:p>
    <w:p w:rsidR="0034611E" w:rsidRDefault="0034611E" w:rsidP="0034611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9B0A62">
        <w:rPr>
          <w:b/>
          <w:sz w:val="28"/>
          <w:szCs w:val="28"/>
          <w:u w:val="single"/>
        </w:rPr>
        <w:t xml:space="preserve">  </w:t>
      </w:r>
      <w:r w:rsidR="004706D6">
        <w:rPr>
          <w:b/>
          <w:sz w:val="28"/>
          <w:szCs w:val="28"/>
          <w:u w:val="single"/>
        </w:rPr>
        <w:t>L</w:t>
      </w:r>
      <w:r w:rsidR="00405ECB">
        <w:rPr>
          <w:b/>
          <w:sz w:val="28"/>
          <w:szCs w:val="28"/>
          <w:u w:val="single"/>
        </w:rPr>
        <w:t>awn Mower Quotes</w:t>
      </w:r>
    </w:p>
    <w:p w:rsidR="00424409" w:rsidRDefault="00405ECB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Ed Michael made a motion to approve the quote submitted by Wright Implement </w:t>
      </w:r>
      <w:r w:rsidR="00806CD6">
        <w:rPr>
          <w:sz w:val="28"/>
          <w:szCs w:val="28"/>
        </w:rPr>
        <w:t xml:space="preserve">located in Newberry, Indiana </w:t>
      </w:r>
      <w:r>
        <w:rPr>
          <w:sz w:val="28"/>
          <w:szCs w:val="28"/>
        </w:rPr>
        <w:t>for a John Deere Z445 Zero-Turn-Radius Mower for a landed cost of $4,086.00.  Nathan Abrams seconded the motion.  Motion passed unanimously.</w:t>
      </w:r>
      <w:r w:rsidR="00806CD6">
        <w:rPr>
          <w:sz w:val="28"/>
          <w:szCs w:val="28"/>
        </w:rPr>
        <w:t xml:space="preserve">  This mower will be used primarily for the Courthouse and Annex lawns.</w:t>
      </w:r>
      <w:r>
        <w:rPr>
          <w:sz w:val="28"/>
          <w:szCs w:val="28"/>
        </w:rPr>
        <w:t xml:space="preserve"> </w:t>
      </w:r>
    </w:p>
    <w:p w:rsidR="004706D6" w:rsidRDefault="004706D6" w:rsidP="00842389">
      <w:pPr>
        <w:spacing w:after="0" w:line="240" w:lineRule="auto"/>
        <w:rPr>
          <w:sz w:val="28"/>
          <w:szCs w:val="28"/>
        </w:rPr>
      </w:pPr>
    </w:p>
    <w:p w:rsidR="004706D6" w:rsidRDefault="004706D6" w:rsidP="004706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Community Bui</w:t>
      </w:r>
      <w:r w:rsidR="00707B05">
        <w:rPr>
          <w:b/>
          <w:sz w:val="28"/>
          <w:szCs w:val="28"/>
          <w:u w:val="single"/>
        </w:rPr>
        <w:t>lding Groundbreaking</w:t>
      </w:r>
    </w:p>
    <w:p w:rsidR="004706D6" w:rsidRDefault="00707B05" w:rsidP="004706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Commissioners announced that the Greene County Community Building g</w:t>
      </w:r>
      <w:r w:rsidR="00681BA0">
        <w:rPr>
          <w:sz w:val="28"/>
          <w:szCs w:val="28"/>
        </w:rPr>
        <w:t>roundbreaking is</w:t>
      </w:r>
      <w:r>
        <w:rPr>
          <w:sz w:val="28"/>
          <w:szCs w:val="28"/>
        </w:rPr>
        <w:t xml:space="preserve"> set for </w:t>
      </w:r>
      <w:r w:rsidR="003E410D">
        <w:rPr>
          <w:sz w:val="28"/>
          <w:szCs w:val="28"/>
        </w:rPr>
        <w:t>Wednesday, September 10, 2014 at 2:00 p.m.</w:t>
      </w:r>
      <w:r w:rsidR="00681BA0">
        <w:rPr>
          <w:sz w:val="28"/>
          <w:szCs w:val="28"/>
        </w:rPr>
        <w:t xml:space="preserve"> and invited the public to attend.</w:t>
      </w:r>
    </w:p>
    <w:p w:rsidR="00E47890" w:rsidRDefault="00E47890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D304DF">
        <w:rPr>
          <w:sz w:val="28"/>
          <w:szCs w:val="28"/>
        </w:rPr>
        <w:t xml:space="preserve"> before the board, 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D304DF">
        <w:rPr>
          <w:sz w:val="28"/>
          <w:szCs w:val="28"/>
        </w:rPr>
        <w:t xml:space="preserve">  Nathan Abrams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CA27B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Nathan L. Abrams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4828"/>
    <w:rsid w:val="0001776B"/>
    <w:rsid w:val="00020691"/>
    <w:rsid w:val="00022C08"/>
    <w:rsid w:val="00024F16"/>
    <w:rsid w:val="000252B3"/>
    <w:rsid w:val="00030FE7"/>
    <w:rsid w:val="00032F05"/>
    <w:rsid w:val="00034F15"/>
    <w:rsid w:val="000413A9"/>
    <w:rsid w:val="00043846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8053E"/>
    <w:rsid w:val="00080DA6"/>
    <w:rsid w:val="00083FAA"/>
    <w:rsid w:val="00086742"/>
    <w:rsid w:val="00094BE4"/>
    <w:rsid w:val="00094DD4"/>
    <w:rsid w:val="00095509"/>
    <w:rsid w:val="0009570B"/>
    <w:rsid w:val="000957CF"/>
    <w:rsid w:val="0009687E"/>
    <w:rsid w:val="000A0B81"/>
    <w:rsid w:val="000A5552"/>
    <w:rsid w:val="000B1940"/>
    <w:rsid w:val="000C0F5F"/>
    <w:rsid w:val="000D066F"/>
    <w:rsid w:val="000D1904"/>
    <w:rsid w:val="000D1C85"/>
    <w:rsid w:val="000D2F4F"/>
    <w:rsid w:val="000D379C"/>
    <w:rsid w:val="000D4F5E"/>
    <w:rsid w:val="000D7296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778EC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71A9"/>
    <w:rsid w:val="00212146"/>
    <w:rsid w:val="00212C32"/>
    <w:rsid w:val="00213DE9"/>
    <w:rsid w:val="002151BC"/>
    <w:rsid w:val="002151E5"/>
    <w:rsid w:val="00216949"/>
    <w:rsid w:val="00221901"/>
    <w:rsid w:val="00224286"/>
    <w:rsid w:val="00224F59"/>
    <w:rsid w:val="00227B38"/>
    <w:rsid w:val="00231DC9"/>
    <w:rsid w:val="00232B05"/>
    <w:rsid w:val="002330FF"/>
    <w:rsid w:val="002338D5"/>
    <w:rsid w:val="00236BA8"/>
    <w:rsid w:val="00237B71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7073A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EA6"/>
    <w:rsid w:val="002C0877"/>
    <w:rsid w:val="002C09B2"/>
    <w:rsid w:val="002C18D0"/>
    <w:rsid w:val="002D00E7"/>
    <w:rsid w:val="002D3BC3"/>
    <w:rsid w:val="002D4EDE"/>
    <w:rsid w:val="002D515A"/>
    <w:rsid w:val="002D788E"/>
    <w:rsid w:val="002E06B1"/>
    <w:rsid w:val="002E20D5"/>
    <w:rsid w:val="002E44B3"/>
    <w:rsid w:val="002E4680"/>
    <w:rsid w:val="002E550F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4059C"/>
    <w:rsid w:val="003456F9"/>
    <w:rsid w:val="0034611E"/>
    <w:rsid w:val="00347379"/>
    <w:rsid w:val="003503DB"/>
    <w:rsid w:val="00351CD2"/>
    <w:rsid w:val="00352ACD"/>
    <w:rsid w:val="00354A18"/>
    <w:rsid w:val="00355F31"/>
    <w:rsid w:val="00356ACF"/>
    <w:rsid w:val="00360609"/>
    <w:rsid w:val="003628EA"/>
    <w:rsid w:val="00363FD9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A01CE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D4458"/>
    <w:rsid w:val="003D6B9F"/>
    <w:rsid w:val="003E2F72"/>
    <w:rsid w:val="003E410D"/>
    <w:rsid w:val="003E6E5F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2847"/>
    <w:rsid w:val="00412BBD"/>
    <w:rsid w:val="0042062F"/>
    <w:rsid w:val="004222B7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79C"/>
    <w:rsid w:val="00467537"/>
    <w:rsid w:val="004706D6"/>
    <w:rsid w:val="004742D0"/>
    <w:rsid w:val="0047492A"/>
    <w:rsid w:val="00475EA5"/>
    <w:rsid w:val="0048022E"/>
    <w:rsid w:val="004841E1"/>
    <w:rsid w:val="00486B7A"/>
    <w:rsid w:val="00496CD0"/>
    <w:rsid w:val="004977E3"/>
    <w:rsid w:val="00497DED"/>
    <w:rsid w:val="004A113B"/>
    <w:rsid w:val="004A1C07"/>
    <w:rsid w:val="004A3302"/>
    <w:rsid w:val="004A34F1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44F7"/>
    <w:rsid w:val="004F554F"/>
    <w:rsid w:val="004F5A50"/>
    <w:rsid w:val="004F7D2F"/>
    <w:rsid w:val="00501756"/>
    <w:rsid w:val="00502CEB"/>
    <w:rsid w:val="005039D6"/>
    <w:rsid w:val="00504AF3"/>
    <w:rsid w:val="00507654"/>
    <w:rsid w:val="00507D06"/>
    <w:rsid w:val="00511CC8"/>
    <w:rsid w:val="005159E2"/>
    <w:rsid w:val="00515BB5"/>
    <w:rsid w:val="00517854"/>
    <w:rsid w:val="005179BD"/>
    <w:rsid w:val="00521541"/>
    <w:rsid w:val="00521D04"/>
    <w:rsid w:val="00522698"/>
    <w:rsid w:val="00525F2F"/>
    <w:rsid w:val="00532396"/>
    <w:rsid w:val="00532A2A"/>
    <w:rsid w:val="00533D08"/>
    <w:rsid w:val="00533D1D"/>
    <w:rsid w:val="00534362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80B"/>
    <w:rsid w:val="00680CFD"/>
    <w:rsid w:val="00681715"/>
    <w:rsid w:val="00681BA0"/>
    <w:rsid w:val="006837D3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2A47"/>
    <w:rsid w:val="006A354C"/>
    <w:rsid w:val="006A3BA5"/>
    <w:rsid w:val="006A6175"/>
    <w:rsid w:val="006A666D"/>
    <w:rsid w:val="006A744E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4348"/>
    <w:rsid w:val="006F28AC"/>
    <w:rsid w:val="006F4224"/>
    <w:rsid w:val="006F458C"/>
    <w:rsid w:val="006F759D"/>
    <w:rsid w:val="007037F1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69B7"/>
    <w:rsid w:val="00766A65"/>
    <w:rsid w:val="007678E2"/>
    <w:rsid w:val="0077116B"/>
    <w:rsid w:val="00781850"/>
    <w:rsid w:val="00784A1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B01AE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9"/>
    <w:rsid w:val="00842F8D"/>
    <w:rsid w:val="00844D68"/>
    <w:rsid w:val="0084689F"/>
    <w:rsid w:val="00846AD6"/>
    <w:rsid w:val="0086077B"/>
    <w:rsid w:val="00861A32"/>
    <w:rsid w:val="0086204D"/>
    <w:rsid w:val="008626CB"/>
    <w:rsid w:val="008634C7"/>
    <w:rsid w:val="0086395D"/>
    <w:rsid w:val="00863F41"/>
    <w:rsid w:val="008705E7"/>
    <w:rsid w:val="008707D7"/>
    <w:rsid w:val="00870D25"/>
    <w:rsid w:val="00873953"/>
    <w:rsid w:val="00874A40"/>
    <w:rsid w:val="00876422"/>
    <w:rsid w:val="00876D03"/>
    <w:rsid w:val="008845E9"/>
    <w:rsid w:val="008862E9"/>
    <w:rsid w:val="0088656A"/>
    <w:rsid w:val="00890CC5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F0202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3047C"/>
    <w:rsid w:val="00931DF6"/>
    <w:rsid w:val="0093202F"/>
    <w:rsid w:val="00934853"/>
    <w:rsid w:val="00941A73"/>
    <w:rsid w:val="00944BA4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E65"/>
    <w:rsid w:val="009D4156"/>
    <w:rsid w:val="009D5C15"/>
    <w:rsid w:val="009D5F01"/>
    <w:rsid w:val="009D7732"/>
    <w:rsid w:val="009E1854"/>
    <w:rsid w:val="009E18FF"/>
    <w:rsid w:val="009E4B1B"/>
    <w:rsid w:val="009E5938"/>
    <w:rsid w:val="009E5F1F"/>
    <w:rsid w:val="009E6E3B"/>
    <w:rsid w:val="009E7F06"/>
    <w:rsid w:val="009F2D57"/>
    <w:rsid w:val="009F3492"/>
    <w:rsid w:val="009F3858"/>
    <w:rsid w:val="009F445E"/>
    <w:rsid w:val="00A052CC"/>
    <w:rsid w:val="00A07216"/>
    <w:rsid w:val="00A10FBE"/>
    <w:rsid w:val="00A217AD"/>
    <w:rsid w:val="00A30A92"/>
    <w:rsid w:val="00A34B04"/>
    <w:rsid w:val="00A35C39"/>
    <w:rsid w:val="00A36CF5"/>
    <w:rsid w:val="00A40DD7"/>
    <w:rsid w:val="00A41FFF"/>
    <w:rsid w:val="00A431A3"/>
    <w:rsid w:val="00A435B0"/>
    <w:rsid w:val="00A4362A"/>
    <w:rsid w:val="00A437A7"/>
    <w:rsid w:val="00A43FD6"/>
    <w:rsid w:val="00A50DA1"/>
    <w:rsid w:val="00A51C17"/>
    <w:rsid w:val="00A526D0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6B8F"/>
    <w:rsid w:val="00A67202"/>
    <w:rsid w:val="00A71213"/>
    <w:rsid w:val="00A734B6"/>
    <w:rsid w:val="00A80AAB"/>
    <w:rsid w:val="00A83DA7"/>
    <w:rsid w:val="00A85F64"/>
    <w:rsid w:val="00A91930"/>
    <w:rsid w:val="00A92A14"/>
    <w:rsid w:val="00A92BF9"/>
    <w:rsid w:val="00A94D7C"/>
    <w:rsid w:val="00A97211"/>
    <w:rsid w:val="00A976A4"/>
    <w:rsid w:val="00AA13D4"/>
    <w:rsid w:val="00AA1A06"/>
    <w:rsid w:val="00AA1D26"/>
    <w:rsid w:val="00AA1EEA"/>
    <w:rsid w:val="00AA2D7F"/>
    <w:rsid w:val="00AA6119"/>
    <w:rsid w:val="00AA6D98"/>
    <w:rsid w:val="00AB4964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5816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18A0"/>
    <w:rsid w:val="00B22BBA"/>
    <w:rsid w:val="00B23D0D"/>
    <w:rsid w:val="00B24247"/>
    <w:rsid w:val="00B25D2B"/>
    <w:rsid w:val="00B31BB0"/>
    <w:rsid w:val="00B32769"/>
    <w:rsid w:val="00B347F4"/>
    <w:rsid w:val="00B34C3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63626"/>
    <w:rsid w:val="00B6559A"/>
    <w:rsid w:val="00B658F6"/>
    <w:rsid w:val="00B66C5B"/>
    <w:rsid w:val="00B7181F"/>
    <w:rsid w:val="00B721F9"/>
    <w:rsid w:val="00B72C4E"/>
    <w:rsid w:val="00B73BE5"/>
    <w:rsid w:val="00B75206"/>
    <w:rsid w:val="00B75826"/>
    <w:rsid w:val="00B775D9"/>
    <w:rsid w:val="00B84305"/>
    <w:rsid w:val="00B8537C"/>
    <w:rsid w:val="00B85EA7"/>
    <w:rsid w:val="00B876AA"/>
    <w:rsid w:val="00B92D15"/>
    <w:rsid w:val="00BA155D"/>
    <w:rsid w:val="00BA7F0A"/>
    <w:rsid w:val="00BB1FF4"/>
    <w:rsid w:val="00BB2368"/>
    <w:rsid w:val="00BB3F61"/>
    <w:rsid w:val="00BB6521"/>
    <w:rsid w:val="00BB7836"/>
    <w:rsid w:val="00BB7E3B"/>
    <w:rsid w:val="00BC04DA"/>
    <w:rsid w:val="00BC582C"/>
    <w:rsid w:val="00BC647C"/>
    <w:rsid w:val="00BC67F2"/>
    <w:rsid w:val="00BD2096"/>
    <w:rsid w:val="00BD233C"/>
    <w:rsid w:val="00BD3FAE"/>
    <w:rsid w:val="00BD58FC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4C77"/>
    <w:rsid w:val="00BF6344"/>
    <w:rsid w:val="00BF6B47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2D96"/>
    <w:rsid w:val="00C92EB4"/>
    <w:rsid w:val="00C95DA3"/>
    <w:rsid w:val="00C96900"/>
    <w:rsid w:val="00CA27B7"/>
    <w:rsid w:val="00CA3021"/>
    <w:rsid w:val="00CA4092"/>
    <w:rsid w:val="00CA41A5"/>
    <w:rsid w:val="00CA77E4"/>
    <w:rsid w:val="00CB0E8C"/>
    <w:rsid w:val="00CB7A67"/>
    <w:rsid w:val="00CC02A8"/>
    <w:rsid w:val="00CC0D14"/>
    <w:rsid w:val="00CC1CB0"/>
    <w:rsid w:val="00CC2744"/>
    <w:rsid w:val="00CC4063"/>
    <w:rsid w:val="00CC4AD3"/>
    <w:rsid w:val="00CC539B"/>
    <w:rsid w:val="00CE0191"/>
    <w:rsid w:val="00CE3B0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5926"/>
    <w:rsid w:val="00D1613E"/>
    <w:rsid w:val="00D176E1"/>
    <w:rsid w:val="00D2075D"/>
    <w:rsid w:val="00D22AF2"/>
    <w:rsid w:val="00D23D8F"/>
    <w:rsid w:val="00D24270"/>
    <w:rsid w:val="00D25F87"/>
    <w:rsid w:val="00D304DF"/>
    <w:rsid w:val="00D34BD7"/>
    <w:rsid w:val="00D34F03"/>
    <w:rsid w:val="00D36C42"/>
    <w:rsid w:val="00D413D1"/>
    <w:rsid w:val="00D41893"/>
    <w:rsid w:val="00D41AE5"/>
    <w:rsid w:val="00D43E23"/>
    <w:rsid w:val="00D45E5B"/>
    <w:rsid w:val="00D46C5A"/>
    <w:rsid w:val="00D47C9D"/>
    <w:rsid w:val="00D5030C"/>
    <w:rsid w:val="00D50DDE"/>
    <w:rsid w:val="00D513A3"/>
    <w:rsid w:val="00D56E77"/>
    <w:rsid w:val="00D57835"/>
    <w:rsid w:val="00D605EA"/>
    <w:rsid w:val="00D63C77"/>
    <w:rsid w:val="00D6432D"/>
    <w:rsid w:val="00D7123C"/>
    <w:rsid w:val="00D72324"/>
    <w:rsid w:val="00D73613"/>
    <w:rsid w:val="00D76FB5"/>
    <w:rsid w:val="00D81BF0"/>
    <w:rsid w:val="00D86294"/>
    <w:rsid w:val="00D901CF"/>
    <w:rsid w:val="00D902BE"/>
    <w:rsid w:val="00D919B4"/>
    <w:rsid w:val="00D92E0E"/>
    <w:rsid w:val="00D97006"/>
    <w:rsid w:val="00DA5A49"/>
    <w:rsid w:val="00DA6873"/>
    <w:rsid w:val="00DA74DC"/>
    <w:rsid w:val="00DB06FC"/>
    <w:rsid w:val="00DB177D"/>
    <w:rsid w:val="00DB33B3"/>
    <w:rsid w:val="00DB732A"/>
    <w:rsid w:val="00DB7834"/>
    <w:rsid w:val="00DC22AB"/>
    <w:rsid w:val="00DC2A14"/>
    <w:rsid w:val="00DC3717"/>
    <w:rsid w:val="00DD0200"/>
    <w:rsid w:val="00DD0AF7"/>
    <w:rsid w:val="00DD5920"/>
    <w:rsid w:val="00DD77B2"/>
    <w:rsid w:val="00DF083C"/>
    <w:rsid w:val="00DF3FA0"/>
    <w:rsid w:val="00DF77DA"/>
    <w:rsid w:val="00E005BE"/>
    <w:rsid w:val="00E046BF"/>
    <w:rsid w:val="00E04A6B"/>
    <w:rsid w:val="00E0633E"/>
    <w:rsid w:val="00E07F50"/>
    <w:rsid w:val="00E10F14"/>
    <w:rsid w:val="00E110C4"/>
    <w:rsid w:val="00E121D4"/>
    <w:rsid w:val="00E13A97"/>
    <w:rsid w:val="00E1540C"/>
    <w:rsid w:val="00E1639F"/>
    <w:rsid w:val="00E16AFF"/>
    <w:rsid w:val="00E16CEE"/>
    <w:rsid w:val="00E20F4C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683D"/>
    <w:rsid w:val="00E92B5D"/>
    <w:rsid w:val="00E93ED0"/>
    <w:rsid w:val="00E956BA"/>
    <w:rsid w:val="00E95C56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C32E8"/>
    <w:rsid w:val="00EC541E"/>
    <w:rsid w:val="00EC745C"/>
    <w:rsid w:val="00EC7527"/>
    <w:rsid w:val="00ED1BD4"/>
    <w:rsid w:val="00ED3B1F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2F74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39BA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B2F5-F124-44D8-BCB8-ABF0B40B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49</cp:revision>
  <cp:lastPrinted>2012-01-05T21:12:00Z</cp:lastPrinted>
  <dcterms:created xsi:type="dcterms:W3CDTF">2014-09-09T11:59:00Z</dcterms:created>
  <dcterms:modified xsi:type="dcterms:W3CDTF">2014-09-09T14:44:00Z</dcterms:modified>
</cp:coreProperties>
</file>