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C7" w:rsidRDefault="000E57C7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:rsidR="008414B3" w:rsidRDefault="000E57C7" w:rsidP="004D58DF">
      <w:pPr>
        <w:spacing w:after="0" w:line="240" w:lineRule="auto"/>
        <w:ind w:left="6480"/>
        <w:rPr>
          <w:sz w:val="28"/>
          <w:szCs w:val="28"/>
        </w:rPr>
      </w:pPr>
      <w:r>
        <w:rPr>
          <w:sz w:val="28"/>
          <w:szCs w:val="28"/>
        </w:rPr>
        <w:t>Board</w:t>
      </w:r>
      <w:r w:rsidR="008414B3">
        <w:rPr>
          <w:sz w:val="28"/>
          <w:szCs w:val="28"/>
        </w:rPr>
        <w:t xml:space="preserve"> of Commissioners met in </w:t>
      </w:r>
      <w:r w:rsidR="004D58DF">
        <w:rPr>
          <w:sz w:val="28"/>
          <w:szCs w:val="28"/>
        </w:rPr>
        <w:t>Joint Executive Session</w:t>
      </w:r>
      <w:r w:rsidR="001A60CD">
        <w:rPr>
          <w:sz w:val="28"/>
          <w:szCs w:val="28"/>
        </w:rPr>
        <w:t xml:space="preserve"> on </w:t>
      </w:r>
      <w:r w:rsidR="004D58DF">
        <w:rPr>
          <w:sz w:val="28"/>
          <w:szCs w:val="28"/>
        </w:rPr>
        <w:t>Monday</w:t>
      </w:r>
      <w:proofErr w:type="gramStart"/>
      <w:r w:rsidR="00000665">
        <w:rPr>
          <w:sz w:val="28"/>
          <w:szCs w:val="28"/>
        </w:rPr>
        <w:t>,</w:t>
      </w:r>
      <w:r w:rsidR="004D58DF">
        <w:rPr>
          <w:sz w:val="28"/>
          <w:szCs w:val="28"/>
        </w:rPr>
        <w:t xml:space="preserve">  October</w:t>
      </w:r>
      <w:proofErr w:type="gramEnd"/>
      <w:r w:rsidR="00964450">
        <w:rPr>
          <w:sz w:val="28"/>
          <w:szCs w:val="28"/>
        </w:rPr>
        <w:t xml:space="preserve"> 30</w:t>
      </w:r>
      <w:r w:rsidR="00964450" w:rsidRPr="00964450">
        <w:rPr>
          <w:sz w:val="28"/>
          <w:szCs w:val="28"/>
          <w:vertAlign w:val="superscript"/>
        </w:rPr>
        <w:t>th</w:t>
      </w:r>
      <w:r w:rsidR="00964450">
        <w:rPr>
          <w:sz w:val="28"/>
          <w:szCs w:val="28"/>
          <w:vertAlign w:val="superscript"/>
        </w:rPr>
        <w:t xml:space="preserve"> </w:t>
      </w:r>
      <w:r w:rsidR="00964450">
        <w:rPr>
          <w:sz w:val="28"/>
          <w:szCs w:val="28"/>
        </w:rPr>
        <w:t>, 201</w:t>
      </w:r>
      <w:r w:rsidR="004D58DF">
        <w:rPr>
          <w:sz w:val="28"/>
          <w:szCs w:val="28"/>
        </w:rPr>
        <w:t>7</w:t>
      </w:r>
      <w:r w:rsidR="0096445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at </w:t>
      </w:r>
      <w:r w:rsidR="004D58DF">
        <w:rPr>
          <w:sz w:val="28"/>
          <w:szCs w:val="28"/>
        </w:rPr>
        <w:t>3</w:t>
      </w:r>
      <w:r w:rsidR="00DA1664">
        <w:rPr>
          <w:sz w:val="28"/>
          <w:szCs w:val="28"/>
        </w:rPr>
        <w:t xml:space="preserve">:00 p.m. in the </w:t>
      </w:r>
      <w:r w:rsidR="00000665">
        <w:rPr>
          <w:sz w:val="28"/>
          <w:szCs w:val="28"/>
        </w:rPr>
        <w:t>Commissioners’ Room</w:t>
      </w:r>
      <w:r>
        <w:rPr>
          <w:sz w:val="28"/>
          <w:szCs w:val="28"/>
        </w:rPr>
        <w:t xml:space="preserve"> </w:t>
      </w:r>
      <w:r w:rsidR="00DA1664">
        <w:rPr>
          <w:sz w:val="28"/>
          <w:szCs w:val="28"/>
        </w:rPr>
        <w:t>on the third floor</w:t>
      </w:r>
      <w:r w:rsidR="004D58DF">
        <w:rPr>
          <w:sz w:val="28"/>
          <w:szCs w:val="28"/>
        </w:rPr>
        <w:t xml:space="preserve"> </w:t>
      </w:r>
      <w:r w:rsidR="00000665">
        <w:rPr>
          <w:sz w:val="28"/>
          <w:szCs w:val="28"/>
        </w:rPr>
        <w:t>of the Courthouse with</w:t>
      </w:r>
      <w:r w:rsidR="00DA1664">
        <w:rPr>
          <w:sz w:val="28"/>
          <w:szCs w:val="28"/>
        </w:rPr>
        <w:t xml:space="preserve"> the Greene County Council.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B72C4E" w:rsidRDefault="00B72C4E" w:rsidP="00173F5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</w:t>
      </w:r>
      <w:r w:rsidR="008414B3">
        <w:rPr>
          <w:sz w:val="28"/>
          <w:szCs w:val="28"/>
        </w:rPr>
        <w:t>of the</w:t>
      </w:r>
      <w:r w:rsidR="00173F5A" w:rsidRPr="00173F5A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Joint Executive Session</w:t>
      </w:r>
      <w:r w:rsidR="00823290">
        <w:rPr>
          <w:sz w:val="28"/>
          <w:szCs w:val="28"/>
        </w:rPr>
        <w:t xml:space="preserve"> of the Board of Commissioners and the Greene County </w:t>
      </w:r>
      <w:proofErr w:type="gramStart"/>
      <w:r w:rsidR="00823290">
        <w:rPr>
          <w:sz w:val="28"/>
          <w:szCs w:val="28"/>
        </w:rPr>
        <w:t xml:space="preserve">Council 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>was</w:t>
      </w:r>
      <w:proofErr w:type="gramEnd"/>
      <w:r>
        <w:rPr>
          <w:sz w:val="28"/>
          <w:szCs w:val="28"/>
        </w:rPr>
        <w:t xml:space="preserve"> called to ord</w:t>
      </w:r>
      <w:r w:rsidR="000D7296">
        <w:rPr>
          <w:sz w:val="28"/>
          <w:szCs w:val="28"/>
        </w:rPr>
        <w:t>e</w:t>
      </w:r>
      <w:r w:rsidR="008414B3">
        <w:rPr>
          <w:sz w:val="28"/>
          <w:szCs w:val="28"/>
        </w:rPr>
        <w:t xml:space="preserve">r </w:t>
      </w:r>
      <w:r w:rsidR="0032530F">
        <w:rPr>
          <w:sz w:val="28"/>
          <w:szCs w:val="28"/>
        </w:rPr>
        <w:t xml:space="preserve">by </w:t>
      </w:r>
      <w:r w:rsidR="00173F5A">
        <w:rPr>
          <w:sz w:val="28"/>
          <w:szCs w:val="28"/>
        </w:rPr>
        <w:t xml:space="preserve">Council </w:t>
      </w:r>
      <w:r w:rsidR="0032530F">
        <w:rPr>
          <w:sz w:val="28"/>
          <w:szCs w:val="28"/>
        </w:rPr>
        <w:t>Board President</w:t>
      </w:r>
      <w:r w:rsidR="006F6560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>Jerry Frye</w:t>
      </w:r>
      <w:r>
        <w:rPr>
          <w:sz w:val="28"/>
          <w:szCs w:val="28"/>
        </w:rPr>
        <w:t>.</w:t>
      </w:r>
    </w:p>
    <w:p w:rsidR="00B72C4E" w:rsidRDefault="00B72C4E" w:rsidP="004E03B4">
      <w:pPr>
        <w:spacing w:after="0" w:line="240" w:lineRule="auto"/>
        <w:rPr>
          <w:sz w:val="28"/>
          <w:szCs w:val="28"/>
        </w:rPr>
      </w:pPr>
    </w:p>
    <w:p w:rsidR="00830CDC" w:rsidRDefault="00B72C4E" w:rsidP="000C54F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</w:t>
      </w:r>
      <w:r w:rsidR="006F6560">
        <w:rPr>
          <w:sz w:val="28"/>
          <w:szCs w:val="28"/>
        </w:rPr>
        <w:t>e present were</w:t>
      </w:r>
      <w:r w:rsidR="004D58DF">
        <w:rPr>
          <w:sz w:val="28"/>
          <w:szCs w:val="28"/>
        </w:rPr>
        <w:t xml:space="preserve">:   </w:t>
      </w:r>
      <w:r w:rsidR="00D77F64">
        <w:rPr>
          <w:sz w:val="28"/>
          <w:szCs w:val="28"/>
        </w:rPr>
        <w:t>Nathan Abrams, and Rick Graves</w:t>
      </w:r>
      <w:r w:rsidR="008414B3">
        <w:rPr>
          <w:sz w:val="28"/>
          <w:szCs w:val="28"/>
        </w:rPr>
        <w:t>.  Also pre</w:t>
      </w:r>
      <w:r w:rsidR="00B13A35">
        <w:rPr>
          <w:sz w:val="28"/>
          <w:szCs w:val="28"/>
        </w:rPr>
        <w:t xml:space="preserve">sent were </w:t>
      </w:r>
      <w:r w:rsidR="00173F5A">
        <w:rPr>
          <w:sz w:val="28"/>
          <w:szCs w:val="28"/>
        </w:rPr>
        <w:t>Jerry Frye</w:t>
      </w:r>
      <w:r w:rsidR="00B13A35">
        <w:rPr>
          <w:sz w:val="28"/>
          <w:szCs w:val="28"/>
        </w:rPr>
        <w:t xml:space="preserve">, Hal Harp, </w:t>
      </w:r>
      <w:r w:rsidR="00173F5A">
        <w:rPr>
          <w:sz w:val="28"/>
          <w:szCs w:val="28"/>
        </w:rPr>
        <w:t xml:space="preserve">D. </w:t>
      </w:r>
      <w:r w:rsidR="00233F64">
        <w:rPr>
          <w:sz w:val="28"/>
          <w:szCs w:val="28"/>
        </w:rPr>
        <w:t>Joe Huntington,</w:t>
      </w:r>
      <w:r w:rsidR="00B13A35">
        <w:rPr>
          <w:sz w:val="28"/>
          <w:szCs w:val="28"/>
        </w:rPr>
        <w:t xml:space="preserve"> </w:t>
      </w:r>
      <w:r w:rsidR="00173F5A">
        <w:rPr>
          <w:sz w:val="28"/>
          <w:szCs w:val="28"/>
        </w:rPr>
        <w:t xml:space="preserve">Roger Weaver, </w:t>
      </w:r>
      <w:r w:rsidR="004D58DF">
        <w:rPr>
          <w:sz w:val="28"/>
          <w:szCs w:val="28"/>
        </w:rPr>
        <w:t xml:space="preserve">Michael Riggleman, </w:t>
      </w:r>
      <w:r w:rsidR="00D77F64">
        <w:rPr>
          <w:sz w:val="28"/>
          <w:szCs w:val="28"/>
        </w:rPr>
        <w:t>and Jonas Uland</w:t>
      </w:r>
      <w:r w:rsidR="00173F5A">
        <w:rPr>
          <w:sz w:val="28"/>
          <w:szCs w:val="28"/>
        </w:rPr>
        <w:t xml:space="preserve">.  Also present </w:t>
      </w:r>
      <w:r w:rsidR="008414B3">
        <w:rPr>
          <w:sz w:val="28"/>
          <w:szCs w:val="28"/>
        </w:rPr>
        <w:t>County Attorney Marilyn Hartman, C</w:t>
      </w:r>
      <w:r w:rsidR="00173F5A">
        <w:rPr>
          <w:sz w:val="28"/>
          <w:szCs w:val="28"/>
        </w:rPr>
        <w:t xml:space="preserve">ouncil Attorney Marvin Abshire and </w:t>
      </w:r>
      <w:r w:rsidR="004D58DF">
        <w:rPr>
          <w:sz w:val="28"/>
          <w:szCs w:val="28"/>
        </w:rPr>
        <w:t>Lori Dickinson</w:t>
      </w:r>
      <w:r w:rsidR="008414B3">
        <w:rPr>
          <w:sz w:val="28"/>
          <w:szCs w:val="28"/>
        </w:rPr>
        <w:t>.</w:t>
      </w:r>
    </w:p>
    <w:p w:rsidR="000C54F3" w:rsidRPr="000C54F3" w:rsidRDefault="000C54F3" w:rsidP="000C54F3">
      <w:pPr>
        <w:spacing w:after="0" w:line="240" w:lineRule="auto"/>
        <w:rPr>
          <w:sz w:val="28"/>
          <w:szCs w:val="28"/>
        </w:rPr>
      </w:pPr>
    </w:p>
    <w:p w:rsidR="003B7E9B" w:rsidRPr="003B7E9B" w:rsidRDefault="003B7E9B" w:rsidP="003B7E9B">
      <w:pPr>
        <w:jc w:val="both"/>
        <w:rPr>
          <w:sz w:val="28"/>
          <w:szCs w:val="28"/>
        </w:rPr>
      </w:pPr>
      <w:r w:rsidRPr="003B7E9B">
        <w:rPr>
          <w:bCs/>
          <w:sz w:val="28"/>
          <w:szCs w:val="28"/>
        </w:rPr>
        <w:t>The purpose of the meeting was for the following purposes to</w:t>
      </w:r>
      <w:r w:rsidRPr="003B7E9B">
        <w:rPr>
          <w:sz w:val="28"/>
          <w:szCs w:val="28"/>
        </w:rPr>
        <w:t xml:space="preserve"> consider the following</w:t>
      </w:r>
    </w:p>
    <w:p w:rsidR="00823290" w:rsidRDefault="00823290" w:rsidP="0082329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823290">
        <w:rPr>
          <w:sz w:val="28"/>
          <w:szCs w:val="28"/>
        </w:rPr>
        <w:t>To conduct interviews and negotiations with industrial or commercial prospects or agents of industrial or commercial prospects as provided in IC 5-14-1.5-6.1</w:t>
      </w:r>
      <w:r>
        <w:rPr>
          <w:sz w:val="28"/>
          <w:szCs w:val="28"/>
        </w:rPr>
        <w:t>(b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4).</w:t>
      </w:r>
    </w:p>
    <w:p w:rsidR="00823290" w:rsidRDefault="00823290" w:rsidP="00823290">
      <w:pPr>
        <w:spacing w:after="0" w:line="240" w:lineRule="auto"/>
        <w:ind w:left="1080"/>
        <w:jc w:val="both"/>
        <w:rPr>
          <w:sz w:val="28"/>
          <w:szCs w:val="28"/>
        </w:rPr>
      </w:pPr>
    </w:p>
    <w:p w:rsidR="00823290" w:rsidRDefault="00823290" w:rsidP="00823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No other business was discussed and no actions were taken.</w:t>
      </w:r>
    </w:p>
    <w:p w:rsidR="003B7E9B" w:rsidRDefault="003B7E9B" w:rsidP="00823290">
      <w:pPr>
        <w:jc w:val="both"/>
        <w:rPr>
          <w:bCs/>
          <w:sz w:val="28"/>
          <w:szCs w:val="28"/>
        </w:rPr>
      </w:pPr>
      <w:r w:rsidRPr="003B7E9B">
        <w:rPr>
          <w:bCs/>
          <w:sz w:val="28"/>
          <w:szCs w:val="28"/>
        </w:rPr>
        <w:t xml:space="preserve">APPROVED, this </w:t>
      </w:r>
      <w:bookmarkStart w:id="0" w:name="_GoBack"/>
      <w:bookmarkEnd w:id="0"/>
      <w:r w:rsidRPr="003B7E9B">
        <w:rPr>
          <w:bCs/>
          <w:sz w:val="28"/>
          <w:szCs w:val="28"/>
        </w:rPr>
        <w:t xml:space="preserve">day of </w:t>
      </w:r>
      <w:r w:rsidR="004D58DF">
        <w:rPr>
          <w:bCs/>
          <w:sz w:val="28"/>
          <w:szCs w:val="28"/>
        </w:rPr>
        <w:t>November 7</w:t>
      </w:r>
      <w:r w:rsidRPr="003B7E9B">
        <w:rPr>
          <w:bCs/>
          <w:sz w:val="28"/>
          <w:szCs w:val="28"/>
        </w:rPr>
        <w:t>, 201</w:t>
      </w:r>
      <w:r w:rsidR="003E7D4F">
        <w:rPr>
          <w:bCs/>
          <w:sz w:val="28"/>
          <w:szCs w:val="28"/>
        </w:rPr>
        <w:t>7</w:t>
      </w:r>
      <w:r w:rsidRPr="003B7E9B">
        <w:rPr>
          <w:bCs/>
          <w:sz w:val="28"/>
          <w:szCs w:val="28"/>
        </w:rPr>
        <w:t>.</w:t>
      </w:r>
    </w:p>
    <w:p w:rsidR="00823290" w:rsidRDefault="00823290" w:rsidP="00823290">
      <w:pPr>
        <w:jc w:val="both"/>
        <w:rPr>
          <w:bCs/>
          <w:sz w:val="28"/>
          <w:szCs w:val="28"/>
        </w:rPr>
      </w:pPr>
    </w:p>
    <w:p w:rsidR="00823290" w:rsidRPr="00823290" w:rsidRDefault="00823290" w:rsidP="0082329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BOARD OF COMMISSIONERS OF GREENE COUNTY, INDIANA</w:t>
      </w:r>
    </w:p>
    <w:p w:rsidR="003E7D4F" w:rsidRDefault="003E7D4F" w:rsidP="003E7D4F">
      <w:pPr>
        <w:spacing w:after="0" w:line="240" w:lineRule="auto"/>
        <w:rPr>
          <w:sz w:val="28"/>
          <w:szCs w:val="28"/>
        </w:rPr>
      </w:pP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Edward L. Michael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58DF">
        <w:rPr>
          <w:sz w:val="28"/>
          <w:szCs w:val="28"/>
        </w:rPr>
        <w:tab/>
      </w:r>
      <w:r>
        <w:rPr>
          <w:sz w:val="28"/>
          <w:szCs w:val="28"/>
        </w:rPr>
        <w:t>Nathan L. Abrams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Rick Graves </w:t>
      </w:r>
    </w:p>
    <w:p w:rsidR="00CE0400" w:rsidRDefault="00CE0400" w:rsidP="00CE0400">
      <w:pPr>
        <w:spacing w:after="0" w:line="240" w:lineRule="auto"/>
        <w:rPr>
          <w:sz w:val="28"/>
          <w:szCs w:val="28"/>
        </w:rPr>
      </w:pPr>
    </w:p>
    <w:p w:rsidR="00CE0400" w:rsidRDefault="00823290" w:rsidP="00CE04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823290" w:rsidRDefault="00823290" w:rsidP="00CE0400">
      <w:pPr>
        <w:spacing w:after="0" w:line="240" w:lineRule="auto"/>
        <w:rPr>
          <w:sz w:val="24"/>
          <w:szCs w:val="24"/>
        </w:rPr>
      </w:pP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E0400" w:rsidRDefault="00CE0400" w:rsidP="00CE040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3E7D4F" w:rsidRDefault="003E7D4F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GREENE COUNTY COUNCIL:</w:t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Frye, President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William H. Harp, Member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Jonas Uland, Member</w:t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Huntington, Member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Michael </w:t>
      </w:r>
      <w:proofErr w:type="spellStart"/>
      <w:r>
        <w:rPr>
          <w:sz w:val="28"/>
          <w:szCs w:val="28"/>
        </w:rPr>
        <w:t>Riggelman</w:t>
      </w:r>
      <w:proofErr w:type="spellEnd"/>
      <w:r>
        <w:rPr>
          <w:sz w:val="28"/>
          <w:szCs w:val="28"/>
        </w:rPr>
        <w:t>, Member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Roger Weaver, Member</w:t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Gregg Roudebush, Member</w:t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23290" w:rsidRDefault="00823290" w:rsidP="003E7D4F">
      <w:pPr>
        <w:spacing w:after="0" w:line="240" w:lineRule="auto"/>
        <w:rPr>
          <w:sz w:val="28"/>
          <w:szCs w:val="28"/>
        </w:rPr>
      </w:pPr>
    </w:p>
    <w:p w:rsidR="00823290" w:rsidRDefault="00823290" w:rsidP="003E7D4F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23290" w:rsidRPr="00823290" w:rsidRDefault="00823290" w:rsidP="003E7D4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Patricia L. Baker, Auditor</w:t>
      </w:r>
    </w:p>
    <w:p w:rsidR="00AF43AA" w:rsidRDefault="00AF43AA" w:rsidP="004E03B4">
      <w:pPr>
        <w:spacing w:after="0" w:line="240" w:lineRule="auto"/>
        <w:rPr>
          <w:sz w:val="28"/>
          <w:szCs w:val="28"/>
        </w:rPr>
      </w:pPr>
    </w:p>
    <w:p w:rsidR="00AF43AA" w:rsidRPr="00AF43AA" w:rsidRDefault="00AF43AA" w:rsidP="004E03B4">
      <w:pPr>
        <w:spacing w:after="0" w:line="240" w:lineRule="auto"/>
        <w:rPr>
          <w:sz w:val="28"/>
          <w:szCs w:val="28"/>
        </w:rPr>
      </w:pPr>
    </w:p>
    <w:sectPr w:rsidR="00AF43AA" w:rsidRPr="00AF43AA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305C"/>
    <w:multiLevelType w:val="hybridMultilevel"/>
    <w:tmpl w:val="8FF2DEDA"/>
    <w:lvl w:ilvl="0" w:tplc="EC32E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46546"/>
    <w:multiLevelType w:val="hybridMultilevel"/>
    <w:tmpl w:val="06426AD0"/>
    <w:lvl w:ilvl="0" w:tplc="780C063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19"/>
    <w:rsid w:val="00000665"/>
    <w:rsid w:val="00001B56"/>
    <w:rsid w:val="00011526"/>
    <w:rsid w:val="00012438"/>
    <w:rsid w:val="00014828"/>
    <w:rsid w:val="00024F16"/>
    <w:rsid w:val="00030EF2"/>
    <w:rsid w:val="00032F05"/>
    <w:rsid w:val="0003656C"/>
    <w:rsid w:val="00051942"/>
    <w:rsid w:val="0005558E"/>
    <w:rsid w:val="00056808"/>
    <w:rsid w:val="00067806"/>
    <w:rsid w:val="0006786F"/>
    <w:rsid w:val="00072700"/>
    <w:rsid w:val="00083FAA"/>
    <w:rsid w:val="00094DD4"/>
    <w:rsid w:val="0009570B"/>
    <w:rsid w:val="000957CF"/>
    <w:rsid w:val="000A5552"/>
    <w:rsid w:val="000C54F3"/>
    <w:rsid w:val="000D379C"/>
    <w:rsid w:val="000D4F5E"/>
    <w:rsid w:val="000D7296"/>
    <w:rsid w:val="000E57C7"/>
    <w:rsid w:val="001042DC"/>
    <w:rsid w:val="0011647A"/>
    <w:rsid w:val="00126A4E"/>
    <w:rsid w:val="00131F26"/>
    <w:rsid w:val="0013278B"/>
    <w:rsid w:val="00150744"/>
    <w:rsid w:val="00150BC3"/>
    <w:rsid w:val="00152290"/>
    <w:rsid w:val="00164023"/>
    <w:rsid w:val="00164E21"/>
    <w:rsid w:val="00165E00"/>
    <w:rsid w:val="00166FBA"/>
    <w:rsid w:val="00171182"/>
    <w:rsid w:val="00173F5A"/>
    <w:rsid w:val="001741A1"/>
    <w:rsid w:val="00175CC4"/>
    <w:rsid w:val="0019427C"/>
    <w:rsid w:val="001A5834"/>
    <w:rsid w:val="001A5AA0"/>
    <w:rsid w:val="001A60CD"/>
    <w:rsid w:val="001B3061"/>
    <w:rsid w:val="001C05DB"/>
    <w:rsid w:val="001C4702"/>
    <w:rsid w:val="001C5D92"/>
    <w:rsid w:val="001D0747"/>
    <w:rsid w:val="001D7EF5"/>
    <w:rsid w:val="001E3B7A"/>
    <w:rsid w:val="001F5DA1"/>
    <w:rsid w:val="00200999"/>
    <w:rsid w:val="002151BC"/>
    <w:rsid w:val="00231DC9"/>
    <w:rsid w:val="00232B05"/>
    <w:rsid w:val="002330FF"/>
    <w:rsid w:val="00233F64"/>
    <w:rsid w:val="00243328"/>
    <w:rsid w:val="00245F62"/>
    <w:rsid w:val="00253D96"/>
    <w:rsid w:val="00257A89"/>
    <w:rsid w:val="00261DAE"/>
    <w:rsid w:val="00270A43"/>
    <w:rsid w:val="0027733E"/>
    <w:rsid w:val="0029169B"/>
    <w:rsid w:val="00292E9F"/>
    <w:rsid w:val="00293DE3"/>
    <w:rsid w:val="0029566E"/>
    <w:rsid w:val="002A10CC"/>
    <w:rsid w:val="002A2CAC"/>
    <w:rsid w:val="002C5DB4"/>
    <w:rsid w:val="002D515A"/>
    <w:rsid w:val="002E06B1"/>
    <w:rsid w:val="002E44B3"/>
    <w:rsid w:val="002F2024"/>
    <w:rsid w:val="002F596E"/>
    <w:rsid w:val="0030098A"/>
    <w:rsid w:val="00300F45"/>
    <w:rsid w:val="0030162B"/>
    <w:rsid w:val="00305717"/>
    <w:rsid w:val="0030625F"/>
    <w:rsid w:val="003111DD"/>
    <w:rsid w:val="00311CD3"/>
    <w:rsid w:val="0032104F"/>
    <w:rsid w:val="00322E9D"/>
    <w:rsid w:val="0032530F"/>
    <w:rsid w:val="00326076"/>
    <w:rsid w:val="003262CD"/>
    <w:rsid w:val="003362DB"/>
    <w:rsid w:val="003503DB"/>
    <w:rsid w:val="00351CD2"/>
    <w:rsid w:val="00356ACF"/>
    <w:rsid w:val="00360609"/>
    <w:rsid w:val="0038179E"/>
    <w:rsid w:val="00383D61"/>
    <w:rsid w:val="00387C78"/>
    <w:rsid w:val="00394675"/>
    <w:rsid w:val="003A01CE"/>
    <w:rsid w:val="003A24DA"/>
    <w:rsid w:val="003A6B1F"/>
    <w:rsid w:val="003B7E9B"/>
    <w:rsid w:val="003C03A2"/>
    <w:rsid w:val="003C176E"/>
    <w:rsid w:val="003D4458"/>
    <w:rsid w:val="003E4995"/>
    <w:rsid w:val="003E7D4F"/>
    <w:rsid w:val="00412BBD"/>
    <w:rsid w:val="0042062F"/>
    <w:rsid w:val="00426800"/>
    <w:rsid w:val="00434323"/>
    <w:rsid w:val="004538CF"/>
    <w:rsid w:val="0045609A"/>
    <w:rsid w:val="00461170"/>
    <w:rsid w:val="0046579C"/>
    <w:rsid w:val="00467A54"/>
    <w:rsid w:val="004742D0"/>
    <w:rsid w:val="00477D44"/>
    <w:rsid w:val="00484CDE"/>
    <w:rsid w:val="00486B7A"/>
    <w:rsid w:val="00496CD0"/>
    <w:rsid w:val="004A1C07"/>
    <w:rsid w:val="004A3302"/>
    <w:rsid w:val="004C695B"/>
    <w:rsid w:val="004D52CA"/>
    <w:rsid w:val="004D58DF"/>
    <w:rsid w:val="004D7FEA"/>
    <w:rsid w:val="004E03B4"/>
    <w:rsid w:val="004F5A50"/>
    <w:rsid w:val="00504AF3"/>
    <w:rsid w:val="005159E2"/>
    <w:rsid w:val="00521D04"/>
    <w:rsid w:val="00533D1D"/>
    <w:rsid w:val="00542073"/>
    <w:rsid w:val="00542E2B"/>
    <w:rsid w:val="005434F6"/>
    <w:rsid w:val="00547889"/>
    <w:rsid w:val="005524BD"/>
    <w:rsid w:val="00556AB8"/>
    <w:rsid w:val="005710A9"/>
    <w:rsid w:val="00574E65"/>
    <w:rsid w:val="0058297B"/>
    <w:rsid w:val="0058756E"/>
    <w:rsid w:val="00590D8F"/>
    <w:rsid w:val="00593D1D"/>
    <w:rsid w:val="00597DE1"/>
    <w:rsid w:val="005B301E"/>
    <w:rsid w:val="005B561C"/>
    <w:rsid w:val="005C3508"/>
    <w:rsid w:val="005C5DCF"/>
    <w:rsid w:val="005C6DA1"/>
    <w:rsid w:val="005C74E7"/>
    <w:rsid w:val="005D3139"/>
    <w:rsid w:val="005D3F92"/>
    <w:rsid w:val="005D4097"/>
    <w:rsid w:val="005D6D44"/>
    <w:rsid w:val="005E7338"/>
    <w:rsid w:val="005F0BF9"/>
    <w:rsid w:val="005F0F63"/>
    <w:rsid w:val="005F5280"/>
    <w:rsid w:val="005F7C71"/>
    <w:rsid w:val="0060132A"/>
    <w:rsid w:val="00606490"/>
    <w:rsid w:val="00616F8B"/>
    <w:rsid w:val="00617B40"/>
    <w:rsid w:val="00627C36"/>
    <w:rsid w:val="00627FB4"/>
    <w:rsid w:val="00637217"/>
    <w:rsid w:val="00640FAF"/>
    <w:rsid w:val="00646944"/>
    <w:rsid w:val="00655336"/>
    <w:rsid w:val="00655FD8"/>
    <w:rsid w:val="00661178"/>
    <w:rsid w:val="00665915"/>
    <w:rsid w:val="00670B84"/>
    <w:rsid w:val="00673EE6"/>
    <w:rsid w:val="00681715"/>
    <w:rsid w:val="00686987"/>
    <w:rsid w:val="006A2A47"/>
    <w:rsid w:val="006A4CA9"/>
    <w:rsid w:val="006B31FE"/>
    <w:rsid w:val="006C596E"/>
    <w:rsid w:val="006D1042"/>
    <w:rsid w:val="006D1A89"/>
    <w:rsid w:val="006D3862"/>
    <w:rsid w:val="006E160E"/>
    <w:rsid w:val="006F28AC"/>
    <w:rsid w:val="006F6560"/>
    <w:rsid w:val="00710E8F"/>
    <w:rsid w:val="00715C7B"/>
    <w:rsid w:val="00721E2F"/>
    <w:rsid w:val="00726F9F"/>
    <w:rsid w:val="00730D9E"/>
    <w:rsid w:val="007313CF"/>
    <w:rsid w:val="007336BC"/>
    <w:rsid w:val="00734E8E"/>
    <w:rsid w:val="00747626"/>
    <w:rsid w:val="00754F6A"/>
    <w:rsid w:val="00756E26"/>
    <w:rsid w:val="00757C6D"/>
    <w:rsid w:val="00760A9F"/>
    <w:rsid w:val="00760EDE"/>
    <w:rsid w:val="00763CD9"/>
    <w:rsid w:val="007669B7"/>
    <w:rsid w:val="007678E2"/>
    <w:rsid w:val="00781850"/>
    <w:rsid w:val="00784A1C"/>
    <w:rsid w:val="00790953"/>
    <w:rsid w:val="00790D36"/>
    <w:rsid w:val="00792D4D"/>
    <w:rsid w:val="007B6D80"/>
    <w:rsid w:val="007D0DB7"/>
    <w:rsid w:val="007D3DEC"/>
    <w:rsid w:val="007E3A97"/>
    <w:rsid w:val="007E64F4"/>
    <w:rsid w:val="007F762A"/>
    <w:rsid w:val="0080208D"/>
    <w:rsid w:val="0081490C"/>
    <w:rsid w:val="00823290"/>
    <w:rsid w:val="00824FA5"/>
    <w:rsid w:val="00825E84"/>
    <w:rsid w:val="00830CDC"/>
    <w:rsid w:val="00831DA1"/>
    <w:rsid w:val="0083509C"/>
    <w:rsid w:val="008414B3"/>
    <w:rsid w:val="0084689F"/>
    <w:rsid w:val="00863D8F"/>
    <w:rsid w:val="0086523D"/>
    <w:rsid w:val="008705E7"/>
    <w:rsid w:val="008707D7"/>
    <w:rsid w:val="0088656A"/>
    <w:rsid w:val="00890CC5"/>
    <w:rsid w:val="008A4FD8"/>
    <w:rsid w:val="008A61AC"/>
    <w:rsid w:val="008B10C7"/>
    <w:rsid w:val="008B71D6"/>
    <w:rsid w:val="008C4726"/>
    <w:rsid w:val="008C700C"/>
    <w:rsid w:val="008D1E00"/>
    <w:rsid w:val="008D324C"/>
    <w:rsid w:val="008D5779"/>
    <w:rsid w:val="008D7928"/>
    <w:rsid w:val="008E005A"/>
    <w:rsid w:val="008E2F9F"/>
    <w:rsid w:val="00903F0B"/>
    <w:rsid w:val="0090481F"/>
    <w:rsid w:val="00905E0B"/>
    <w:rsid w:val="00906757"/>
    <w:rsid w:val="00907FB9"/>
    <w:rsid w:val="0092044D"/>
    <w:rsid w:val="00931DF6"/>
    <w:rsid w:val="0093202F"/>
    <w:rsid w:val="00942365"/>
    <w:rsid w:val="00954330"/>
    <w:rsid w:val="009600F6"/>
    <w:rsid w:val="00964450"/>
    <w:rsid w:val="009646B0"/>
    <w:rsid w:val="00971189"/>
    <w:rsid w:val="0097490E"/>
    <w:rsid w:val="00974DC9"/>
    <w:rsid w:val="0097646A"/>
    <w:rsid w:val="0098156C"/>
    <w:rsid w:val="00983821"/>
    <w:rsid w:val="00983EEA"/>
    <w:rsid w:val="009856B3"/>
    <w:rsid w:val="00987158"/>
    <w:rsid w:val="00987503"/>
    <w:rsid w:val="00994409"/>
    <w:rsid w:val="009A0A92"/>
    <w:rsid w:val="009B1EEF"/>
    <w:rsid w:val="009C366E"/>
    <w:rsid w:val="00A07216"/>
    <w:rsid w:val="00A30A92"/>
    <w:rsid w:val="00A315E3"/>
    <w:rsid w:val="00A34B04"/>
    <w:rsid w:val="00A35C39"/>
    <w:rsid w:val="00A36CF5"/>
    <w:rsid w:val="00A431A3"/>
    <w:rsid w:val="00A526D0"/>
    <w:rsid w:val="00A57135"/>
    <w:rsid w:val="00A63A89"/>
    <w:rsid w:val="00A643FA"/>
    <w:rsid w:val="00A66B8F"/>
    <w:rsid w:val="00A67202"/>
    <w:rsid w:val="00A841CC"/>
    <w:rsid w:val="00A976A4"/>
    <w:rsid w:val="00AA0FFD"/>
    <w:rsid w:val="00AC08DB"/>
    <w:rsid w:val="00AC3639"/>
    <w:rsid w:val="00AD0D87"/>
    <w:rsid w:val="00AD194D"/>
    <w:rsid w:val="00AD294F"/>
    <w:rsid w:val="00AE0744"/>
    <w:rsid w:val="00AE21AF"/>
    <w:rsid w:val="00AE38A1"/>
    <w:rsid w:val="00AE5D42"/>
    <w:rsid w:val="00AE6007"/>
    <w:rsid w:val="00AF2EDE"/>
    <w:rsid w:val="00AF43AA"/>
    <w:rsid w:val="00AF440E"/>
    <w:rsid w:val="00AF4842"/>
    <w:rsid w:val="00AF6B4B"/>
    <w:rsid w:val="00AF6F60"/>
    <w:rsid w:val="00AF7603"/>
    <w:rsid w:val="00B0194F"/>
    <w:rsid w:val="00B0362B"/>
    <w:rsid w:val="00B13A35"/>
    <w:rsid w:val="00B13D8D"/>
    <w:rsid w:val="00B17F91"/>
    <w:rsid w:val="00B22BBA"/>
    <w:rsid w:val="00B24247"/>
    <w:rsid w:val="00B32769"/>
    <w:rsid w:val="00B347F4"/>
    <w:rsid w:val="00B355A6"/>
    <w:rsid w:val="00B4175E"/>
    <w:rsid w:val="00B4238E"/>
    <w:rsid w:val="00B46EAA"/>
    <w:rsid w:val="00B62575"/>
    <w:rsid w:val="00B63626"/>
    <w:rsid w:val="00B658F6"/>
    <w:rsid w:val="00B66C5B"/>
    <w:rsid w:val="00B72C4E"/>
    <w:rsid w:val="00B8537C"/>
    <w:rsid w:val="00BA0579"/>
    <w:rsid w:val="00BB7836"/>
    <w:rsid w:val="00BC04DA"/>
    <w:rsid w:val="00BC582C"/>
    <w:rsid w:val="00BC67F2"/>
    <w:rsid w:val="00BD2096"/>
    <w:rsid w:val="00BD6F81"/>
    <w:rsid w:val="00BE5096"/>
    <w:rsid w:val="00C015A9"/>
    <w:rsid w:val="00C064A3"/>
    <w:rsid w:val="00C10A30"/>
    <w:rsid w:val="00C111C5"/>
    <w:rsid w:val="00C126F9"/>
    <w:rsid w:val="00C20971"/>
    <w:rsid w:val="00C21C14"/>
    <w:rsid w:val="00C22116"/>
    <w:rsid w:val="00C27832"/>
    <w:rsid w:val="00C301A9"/>
    <w:rsid w:val="00C35271"/>
    <w:rsid w:val="00C35855"/>
    <w:rsid w:val="00C47996"/>
    <w:rsid w:val="00C55067"/>
    <w:rsid w:val="00C553CB"/>
    <w:rsid w:val="00C77108"/>
    <w:rsid w:val="00C815FF"/>
    <w:rsid w:val="00C87FE1"/>
    <w:rsid w:val="00C911C2"/>
    <w:rsid w:val="00C92D96"/>
    <w:rsid w:val="00CA3021"/>
    <w:rsid w:val="00CA6B2A"/>
    <w:rsid w:val="00CB7A67"/>
    <w:rsid w:val="00CE0191"/>
    <w:rsid w:val="00CE0400"/>
    <w:rsid w:val="00D01C27"/>
    <w:rsid w:val="00D045D6"/>
    <w:rsid w:val="00D062D8"/>
    <w:rsid w:val="00D07C9C"/>
    <w:rsid w:val="00D1311B"/>
    <w:rsid w:val="00D4248F"/>
    <w:rsid w:val="00D63C77"/>
    <w:rsid w:val="00D64568"/>
    <w:rsid w:val="00D7123C"/>
    <w:rsid w:val="00D72B41"/>
    <w:rsid w:val="00D77F64"/>
    <w:rsid w:val="00D90EF8"/>
    <w:rsid w:val="00DA1664"/>
    <w:rsid w:val="00DA5A49"/>
    <w:rsid w:val="00DB177D"/>
    <w:rsid w:val="00DB33B3"/>
    <w:rsid w:val="00DB732A"/>
    <w:rsid w:val="00DB7834"/>
    <w:rsid w:val="00DD0200"/>
    <w:rsid w:val="00DF083C"/>
    <w:rsid w:val="00DF77DA"/>
    <w:rsid w:val="00E005BE"/>
    <w:rsid w:val="00E16AFF"/>
    <w:rsid w:val="00E16CEE"/>
    <w:rsid w:val="00E3039D"/>
    <w:rsid w:val="00E317A1"/>
    <w:rsid w:val="00E35C9E"/>
    <w:rsid w:val="00E364BA"/>
    <w:rsid w:val="00E37B83"/>
    <w:rsid w:val="00E51927"/>
    <w:rsid w:val="00E51F49"/>
    <w:rsid w:val="00E520AE"/>
    <w:rsid w:val="00E577E5"/>
    <w:rsid w:val="00E57D79"/>
    <w:rsid w:val="00E713F8"/>
    <w:rsid w:val="00E75025"/>
    <w:rsid w:val="00E755A6"/>
    <w:rsid w:val="00E76C54"/>
    <w:rsid w:val="00E80C4A"/>
    <w:rsid w:val="00E80C51"/>
    <w:rsid w:val="00E8683D"/>
    <w:rsid w:val="00E92B5D"/>
    <w:rsid w:val="00E93732"/>
    <w:rsid w:val="00E93ED0"/>
    <w:rsid w:val="00EA3AB0"/>
    <w:rsid w:val="00EA47CC"/>
    <w:rsid w:val="00EA5412"/>
    <w:rsid w:val="00EB50DC"/>
    <w:rsid w:val="00EC7527"/>
    <w:rsid w:val="00EE2741"/>
    <w:rsid w:val="00EF125D"/>
    <w:rsid w:val="00EF42E4"/>
    <w:rsid w:val="00F101CA"/>
    <w:rsid w:val="00F26C4D"/>
    <w:rsid w:val="00F3089E"/>
    <w:rsid w:val="00F5078D"/>
    <w:rsid w:val="00F52519"/>
    <w:rsid w:val="00F526D3"/>
    <w:rsid w:val="00F608AC"/>
    <w:rsid w:val="00F6245C"/>
    <w:rsid w:val="00F62563"/>
    <w:rsid w:val="00F62930"/>
    <w:rsid w:val="00F65157"/>
    <w:rsid w:val="00F838EA"/>
    <w:rsid w:val="00F8457C"/>
    <w:rsid w:val="00F87602"/>
    <w:rsid w:val="00F9060C"/>
    <w:rsid w:val="00F97A5E"/>
    <w:rsid w:val="00F97B12"/>
    <w:rsid w:val="00FA0D77"/>
    <w:rsid w:val="00FA48A0"/>
    <w:rsid w:val="00FA6F4A"/>
    <w:rsid w:val="00FC1180"/>
    <w:rsid w:val="00FC1B7E"/>
    <w:rsid w:val="00FC7728"/>
    <w:rsid w:val="00FD544D"/>
    <w:rsid w:val="00FE3C6C"/>
    <w:rsid w:val="00FE479B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FDB509-89FA-4416-9A9D-ED81F22A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5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0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7EB66-DCCB-4A72-88A5-2BDB3534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Hartman Law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bakermw</dc:creator>
  <cp:lastModifiedBy>Patty L. Baker</cp:lastModifiedBy>
  <cp:revision>4</cp:revision>
  <cp:lastPrinted>2017-11-06T16:49:00Z</cp:lastPrinted>
  <dcterms:created xsi:type="dcterms:W3CDTF">2017-11-02T15:18:00Z</dcterms:created>
  <dcterms:modified xsi:type="dcterms:W3CDTF">2017-11-06T16:50:00Z</dcterms:modified>
</cp:coreProperties>
</file>