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462" w14:textId="3BBF39BD" w:rsidR="000E57C7" w:rsidRDefault="003F1FAF" w:rsidP="00C2127C">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7743BD38"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643724">
        <w:rPr>
          <w:sz w:val="28"/>
          <w:szCs w:val="28"/>
        </w:rPr>
        <w:t xml:space="preserve">June </w:t>
      </w:r>
      <w:r w:rsidR="002C3199">
        <w:rPr>
          <w:sz w:val="28"/>
          <w:szCs w:val="28"/>
        </w:rPr>
        <w:t>16</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2FA84DB9"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5B94BA95"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37326A">
        <w:rPr>
          <w:sz w:val="28"/>
          <w:szCs w:val="28"/>
        </w:rPr>
        <w:t xml:space="preserve">Nathan Abrams,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83F1B">
        <w:rPr>
          <w:sz w:val="28"/>
          <w:szCs w:val="28"/>
        </w:rPr>
        <w:t>.</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6D472AE4"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2C3199">
        <w:rPr>
          <w:sz w:val="28"/>
          <w:szCs w:val="28"/>
        </w:rPr>
        <w:t>June 3</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DB7C47">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37326A">
        <w:rPr>
          <w:sz w:val="28"/>
          <w:szCs w:val="28"/>
        </w:rPr>
        <w:t>3</w:t>
      </w:r>
      <w:r w:rsidR="00CB7C0C">
        <w:rPr>
          <w:sz w:val="28"/>
          <w:szCs w:val="28"/>
        </w:rPr>
        <w:t>-0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648EB806"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B64267">
        <w:rPr>
          <w:sz w:val="28"/>
          <w:szCs w:val="28"/>
        </w:rPr>
        <w:t xml:space="preserve">June </w:t>
      </w:r>
      <w:r w:rsidR="002C3199">
        <w:rPr>
          <w:sz w:val="28"/>
          <w:szCs w:val="28"/>
        </w:rPr>
        <w:t>16</w:t>
      </w:r>
      <w:r w:rsidR="00B83E4B">
        <w:rPr>
          <w:sz w:val="28"/>
          <w:szCs w:val="28"/>
        </w:rPr>
        <w:t xml:space="preserve">, 2020.  </w:t>
      </w:r>
      <w:r>
        <w:rPr>
          <w:sz w:val="28"/>
          <w:szCs w:val="28"/>
        </w:rPr>
        <w:t>Rick Graves</w:t>
      </w:r>
      <w:r w:rsidR="00B83E4B">
        <w:rPr>
          <w:sz w:val="28"/>
          <w:szCs w:val="28"/>
        </w:rPr>
        <w:t xml:space="preserve"> seconded the motion.  </w:t>
      </w:r>
      <w:r w:rsidR="0043353D">
        <w:rPr>
          <w:sz w:val="28"/>
          <w:szCs w:val="28"/>
        </w:rPr>
        <w:t>Motion passed 3-0</w:t>
      </w:r>
      <w:r w:rsidR="00B83E4B">
        <w:rPr>
          <w:sz w:val="28"/>
          <w:szCs w:val="28"/>
        </w:rPr>
        <w:t>.</w:t>
      </w:r>
    </w:p>
    <w:p w14:paraId="53AC901F" w14:textId="77777777" w:rsidR="00765E95" w:rsidRDefault="00765E95" w:rsidP="00B83E4B">
      <w:pPr>
        <w:spacing w:after="0" w:line="240" w:lineRule="auto"/>
        <w:rPr>
          <w:sz w:val="28"/>
          <w:szCs w:val="28"/>
        </w:rPr>
      </w:pPr>
    </w:p>
    <w:p w14:paraId="54F7D337" w14:textId="77777777" w:rsidR="00765E95" w:rsidRDefault="00765E95" w:rsidP="00765E95">
      <w:pPr>
        <w:spacing w:after="0" w:line="240" w:lineRule="auto"/>
        <w:rPr>
          <w:b/>
          <w:sz w:val="28"/>
          <w:szCs w:val="28"/>
          <w:u w:val="single"/>
        </w:rPr>
      </w:pPr>
      <w:r>
        <w:rPr>
          <w:b/>
          <w:sz w:val="28"/>
          <w:szCs w:val="28"/>
          <w:u w:val="single"/>
        </w:rPr>
        <w:t>Re:  Payroll Docket</w:t>
      </w:r>
    </w:p>
    <w:p w14:paraId="426EC989" w14:textId="466AE5B1" w:rsidR="00765E95" w:rsidRDefault="00765E95" w:rsidP="00765E95">
      <w:pPr>
        <w:spacing w:after="0" w:line="240" w:lineRule="auto"/>
        <w:rPr>
          <w:sz w:val="28"/>
          <w:szCs w:val="28"/>
        </w:rPr>
      </w:pPr>
      <w:r>
        <w:rPr>
          <w:sz w:val="28"/>
          <w:szCs w:val="28"/>
        </w:rPr>
        <w:t xml:space="preserve">Ed Michael made a motion to approve the payroll claims docket submitted for payment on </w:t>
      </w:r>
      <w:r w:rsidR="00B64267">
        <w:rPr>
          <w:sz w:val="28"/>
          <w:szCs w:val="28"/>
        </w:rPr>
        <w:t xml:space="preserve">June </w:t>
      </w:r>
      <w:r w:rsidR="002C3199">
        <w:rPr>
          <w:sz w:val="28"/>
          <w:szCs w:val="28"/>
        </w:rPr>
        <w:t>16</w:t>
      </w:r>
      <w:r>
        <w:rPr>
          <w:sz w:val="28"/>
          <w:szCs w:val="28"/>
        </w:rPr>
        <w:t>, 2020.  Rick Graves seconded the motion.  Motion passed 3-0.</w:t>
      </w:r>
    </w:p>
    <w:p w14:paraId="0DFA8441" w14:textId="77777777" w:rsidR="00853BEF" w:rsidRDefault="00853BEF" w:rsidP="00765E95">
      <w:pPr>
        <w:spacing w:after="0" w:line="240" w:lineRule="auto"/>
        <w:rPr>
          <w:sz w:val="28"/>
          <w:szCs w:val="28"/>
        </w:rPr>
      </w:pPr>
    </w:p>
    <w:p w14:paraId="7300C389" w14:textId="44768102" w:rsidR="00853BEF" w:rsidRDefault="00853BEF" w:rsidP="00853BEF">
      <w:pPr>
        <w:spacing w:after="0" w:line="240" w:lineRule="auto"/>
        <w:rPr>
          <w:b/>
          <w:sz w:val="28"/>
          <w:szCs w:val="28"/>
          <w:u w:val="single"/>
        </w:rPr>
      </w:pPr>
      <w:r w:rsidRPr="00853BEF">
        <w:rPr>
          <w:b/>
          <w:sz w:val="28"/>
          <w:szCs w:val="28"/>
          <w:u w:val="single"/>
        </w:rPr>
        <w:t xml:space="preserve">Re:  </w:t>
      </w:r>
      <w:r>
        <w:rPr>
          <w:b/>
          <w:sz w:val="28"/>
          <w:szCs w:val="28"/>
          <w:u w:val="single"/>
        </w:rPr>
        <w:t>OCRA Approval Letter re Broadband Readiness Grant</w:t>
      </w:r>
    </w:p>
    <w:p w14:paraId="7F5A4DE2" w14:textId="7A4042E8" w:rsidR="00853BEF" w:rsidRPr="00FF588D" w:rsidRDefault="00853BEF" w:rsidP="00853BEF">
      <w:pPr>
        <w:spacing w:after="0" w:line="240" w:lineRule="auto"/>
        <w:rPr>
          <w:bCs/>
          <w:sz w:val="28"/>
          <w:szCs w:val="28"/>
        </w:rPr>
      </w:pPr>
      <w:r>
        <w:rPr>
          <w:bCs/>
          <w:sz w:val="28"/>
          <w:szCs w:val="28"/>
        </w:rPr>
        <w:t xml:space="preserve">Ed Michael made a </w:t>
      </w:r>
      <w:r w:rsidR="00ED04B9">
        <w:rPr>
          <w:bCs/>
          <w:sz w:val="28"/>
          <w:szCs w:val="28"/>
        </w:rPr>
        <w:t xml:space="preserve">motion to approve a letter addressed to </w:t>
      </w:r>
      <w:r w:rsidR="00F933AE">
        <w:rPr>
          <w:bCs/>
          <w:sz w:val="28"/>
          <w:szCs w:val="28"/>
        </w:rPr>
        <w:t>the Indiana Office of Community and Rural Affairs (</w:t>
      </w:r>
      <w:r w:rsidR="00ED04B9">
        <w:rPr>
          <w:bCs/>
          <w:sz w:val="28"/>
          <w:szCs w:val="28"/>
        </w:rPr>
        <w:t>OCRA</w:t>
      </w:r>
      <w:r w:rsidR="00F933AE">
        <w:rPr>
          <w:bCs/>
          <w:sz w:val="28"/>
          <w:szCs w:val="28"/>
        </w:rPr>
        <w:t>)</w:t>
      </w:r>
      <w:r w:rsidR="00ED04B9">
        <w:rPr>
          <w:bCs/>
          <w:sz w:val="28"/>
          <w:szCs w:val="28"/>
        </w:rPr>
        <w:t xml:space="preserve"> to approv</w:t>
      </w:r>
      <w:r w:rsidR="00ED04B9" w:rsidRPr="00ED04B9">
        <w:rPr>
          <w:bCs/>
          <w:sz w:val="28"/>
          <w:szCs w:val="28"/>
        </w:rPr>
        <w:t xml:space="preserve">e </w:t>
      </w:r>
      <w:r w:rsidR="003423F6">
        <w:rPr>
          <w:bCs/>
          <w:sz w:val="28"/>
          <w:szCs w:val="28"/>
        </w:rPr>
        <w:t xml:space="preserve">the </w:t>
      </w:r>
      <w:r w:rsidR="00ED04B9" w:rsidRPr="00ED04B9">
        <w:rPr>
          <w:bCs/>
          <w:sz w:val="28"/>
          <w:szCs w:val="28"/>
        </w:rPr>
        <w:t xml:space="preserve">Southern Indiana Development Commission (SIDC) </w:t>
      </w:r>
      <w:r w:rsidR="00ED04B9">
        <w:rPr>
          <w:bCs/>
          <w:sz w:val="28"/>
          <w:szCs w:val="28"/>
        </w:rPr>
        <w:t xml:space="preserve">to conduct and transcribe the </w:t>
      </w:r>
      <w:r w:rsidR="0067552C">
        <w:rPr>
          <w:bCs/>
          <w:sz w:val="28"/>
          <w:szCs w:val="28"/>
        </w:rPr>
        <w:t xml:space="preserve">public hearing regarding the </w:t>
      </w:r>
      <w:r w:rsidR="00ED04B9">
        <w:rPr>
          <w:bCs/>
          <w:sz w:val="28"/>
          <w:szCs w:val="28"/>
        </w:rPr>
        <w:t>Greene County Broadband Readiness</w:t>
      </w:r>
      <w:r w:rsidR="003423F6">
        <w:rPr>
          <w:bCs/>
          <w:sz w:val="28"/>
          <w:szCs w:val="28"/>
        </w:rPr>
        <w:t xml:space="preserve"> Grant</w:t>
      </w:r>
      <w:r w:rsidR="0067552C">
        <w:rPr>
          <w:bCs/>
          <w:sz w:val="28"/>
          <w:szCs w:val="28"/>
        </w:rPr>
        <w:t>.  Rick Graves seconded the motion.  Motion passed 3-0.</w:t>
      </w:r>
    </w:p>
    <w:p w14:paraId="6E37B59F" w14:textId="77777777" w:rsidR="00FF588D" w:rsidRDefault="00FF588D" w:rsidP="00765E95">
      <w:pPr>
        <w:spacing w:after="0" w:line="240" w:lineRule="auto"/>
        <w:rPr>
          <w:sz w:val="28"/>
          <w:szCs w:val="28"/>
        </w:rPr>
      </w:pPr>
    </w:p>
    <w:p w14:paraId="015E3121" w14:textId="2619B075" w:rsidR="008921F5" w:rsidRPr="00D33AD4" w:rsidRDefault="00FF588D" w:rsidP="00765E95">
      <w:pPr>
        <w:spacing w:after="0" w:line="240" w:lineRule="auto"/>
        <w:rPr>
          <w:b/>
          <w:sz w:val="28"/>
          <w:szCs w:val="28"/>
          <w:u w:val="single"/>
        </w:rPr>
      </w:pPr>
      <w:r w:rsidRPr="00853BEF">
        <w:rPr>
          <w:b/>
          <w:sz w:val="28"/>
          <w:szCs w:val="28"/>
          <w:u w:val="single"/>
        </w:rPr>
        <w:t xml:space="preserve">Re:  </w:t>
      </w:r>
      <w:r w:rsidR="006F14A8">
        <w:rPr>
          <w:b/>
          <w:sz w:val="28"/>
          <w:szCs w:val="28"/>
          <w:u w:val="single"/>
        </w:rPr>
        <w:t>Recess to Conduct Public Hearing for the</w:t>
      </w:r>
      <w:r w:rsidR="00853BEF" w:rsidRPr="00D33AD4">
        <w:rPr>
          <w:b/>
          <w:sz w:val="28"/>
          <w:szCs w:val="28"/>
          <w:u w:val="single"/>
        </w:rPr>
        <w:t xml:space="preserve"> </w:t>
      </w:r>
      <w:r w:rsidR="00D33AD4" w:rsidRPr="00D33AD4">
        <w:rPr>
          <w:b/>
          <w:sz w:val="28"/>
          <w:szCs w:val="28"/>
          <w:u w:val="single"/>
        </w:rPr>
        <w:t>Greene County Broadband Readiness Grant</w:t>
      </w:r>
    </w:p>
    <w:p w14:paraId="21403C24" w14:textId="5FE99CD5" w:rsidR="00FF588D" w:rsidRPr="00FF588D" w:rsidRDefault="00FF588D" w:rsidP="00765E95">
      <w:pPr>
        <w:spacing w:after="0" w:line="240" w:lineRule="auto"/>
        <w:rPr>
          <w:bCs/>
          <w:sz w:val="28"/>
          <w:szCs w:val="28"/>
        </w:rPr>
      </w:pPr>
      <w:r w:rsidRPr="00FF588D">
        <w:rPr>
          <w:bCs/>
          <w:sz w:val="28"/>
          <w:szCs w:val="28"/>
        </w:rPr>
        <w:t>Commissioners’ President Nathan Abrams</w:t>
      </w:r>
      <w:r>
        <w:rPr>
          <w:bCs/>
          <w:sz w:val="28"/>
          <w:szCs w:val="28"/>
        </w:rPr>
        <w:t xml:space="preserve"> announced a recess in order to conduct a public hearing for the Broadband Readiness Grant to be led by S</w:t>
      </w:r>
      <w:r w:rsidR="00853BEF">
        <w:rPr>
          <w:bCs/>
          <w:sz w:val="28"/>
          <w:szCs w:val="28"/>
        </w:rPr>
        <w:t>IDC</w:t>
      </w:r>
      <w:r>
        <w:rPr>
          <w:bCs/>
          <w:sz w:val="28"/>
          <w:szCs w:val="28"/>
        </w:rPr>
        <w:t xml:space="preserve"> Representative Rhonda Rumble.</w:t>
      </w:r>
    </w:p>
    <w:p w14:paraId="6BC38FF9" w14:textId="77777777" w:rsidR="00FF588D" w:rsidRDefault="00FF588D" w:rsidP="00765E95">
      <w:pPr>
        <w:spacing w:after="0" w:line="240" w:lineRule="auto"/>
        <w:rPr>
          <w:sz w:val="28"/>
          <w:szCs w:val="28"/>
        </w:rPr>
      </w:pPr>
    </w:p>
    <w:p w14:paraId="497C66DB" w14:textId="5447A2A7" w:rsidR="008921F5" w:rsidRPr="001C5063" w:rsidRDefault="008921F5" w:rsidP="008921F5">
      <w:pPr>
        <w:spacing w:after="0" w:line="240" w:lineRule="auto"/>
        <w:rPr>
          <w:b/>
          <w:sz w:val="28"/>
          <w:szCs w:val="28"/>
          <w:u w:val="single"/>
        </w:rPr>
      </w:pPr>
      <w:r w:rsidRPr="001C5063">
        <w:rPr>
          <w:b/>
          <w:sz w:val="28"/>
          <w:szCs w:val="28"/>
          <w:u w:val="single"/>
        </w:rPr>
        <w:t xml:space="preserve">Re:  SIDC – Public Hearing for </w:t>
      </w:r>
      <w:r w:rsidR="00D8761F" w:rsidRPr="001C5063">
        <w:rPr>
          <w:b/>
          <w:sz w:val="28"/>
          <w:szCs w:val="28"/>
          <w:u w:val="single"/>
        </w:rPr>
        <w:t>Greene County Broadband Readiness Grant</w:t>
      </w:r>
    </w:p>
    <w:p w14:paraId="4482B68D" w14:textId="235830AB" w:rsidR="008921F5" w:rsidRDefault="008921F5" w:rsidP="008921F5">
      <w:pPr>
        <w:spacing w:after="0" w:line="240" w:lineRule="auto"/>
        <w:rPr>
          <w:sz w:val="28"/>
          <w:szCs w:val="28"/>
        </w:rPr>
      </w:pPr>
      <w:r w:rsidRPr="001C5063">
        <w:rPr>
          <w:sz w:val="28"/>
          <w:szCs w:val="28"/>
        </w:rPr>
        <w:t xml:space="preserve">SIDC Representative Rhonda Rumble opened the Public Hearing for the </w:t>
      </w:r>
      <w:r w:rsidR="00D33AD4" w:rsidRPr="001C5063">
        <w:rPr>
          <w:bCs/>
          <w:sz w:val="28"/>
          <w:szCs w:val="28"/>
        </w:rPr>
        <w:t>Greene County Broadband Readiness Grant</w:t>
      </w:r>
      <w:r w:rsidR="00D33AD4" w:rsidRPr="001C5063">
        <w:rPr>
          <w:sz w:val="28"/>
          <w:szCs w:val="28"/>
        </w:rPr>
        <w:t xml:space="preserve"> </w:t>
      </w:r>
      <w:r w:rsidRPr="001C5063">
        <w:rPr>
          <w:sz w:val="28"/>
          <w:szCs w:val="28"/>
        </w:rPr>
        <w:t>at 9:3</w:t>
      </w:r>
      <w:r w:rsidR="00D33AD4" w:rsidRPr="001C5063">
        <w:rPr>
          <w:sz w:val="28"/>
          <w:szCs w:val="28"/>
        </w:rPr>
        <w:t>6</w:t>
      </w:r>
      <w:r w:rsidRPr="001C5063">
        <w:rPr>
          <w:sz w:val="28"/>
          <w:szCs w:val="28"/>
        </w:rPr>
        <w:t xml:space="preserve"> a.m. </w:t>
      </w:r>
      <w:r w:rsidR="001C5063">
        <w:rPr>
          <w:sz w:val="28"/>
          <w:szCs w:val="28"/>
        </w:rPr>
        <w:t xml:space="preserve"> Along with Taylor, Siefker &amp; Williams Representative Amy Williams, Ms. Rumble explained the study of the county’s broadband readiness which TSW conducted, including a slide presentation of statistics, options, and recommendations to improve both the internet speeds and capacity of Greene County.  </w:t>
      </w:r>
      <w:r w:rsidRPr="001C5063">
        <w:rPr>
          <w:sz w:val="28"/>
          <w:szCs w:val="28"/>
        </w:rPr>
        <w:t xml:space="preserve">With no public comment regarding the grant application, Ms. Rumble closed the Public Hearing at </w:t>
      </w:r>
      <w:r w:rsidR="00D33AD4" w:rsidRPr="001C5063">
        <w:rPr>
          <w:sz w:val="28"/>
          <w:szCs w:val="28"/>
        </w:rPr>
        <w:t>10:01</w:t>
      </w:r>
      <w:r w:rsidRPr="001C5063">
        <w:rPr>
          <w:sz w:val="28"/>
          <w:szCs w:val="28"/>
        </w:rPr>
        <w:t xml:space="preserve"> a.m.</w:t>
      </w:r>
    </w:p>
    <w:p w14:paraId="0FB4A838" w14:textId="77777777" w:rsidR="00A205EF" w:rsidRDefault="00A205EF" w:rsidP="008921F5">
      <w:pPr>
        <w:spacing w:after="0" w:line="240" w:lineRule="auto"/>
        <w:rPr>
          <w:sz w:val="28"/>
          <w:szCs w:val="28"/>
        </w:rPr>
      </w:pPr>
    </w:p>
    <w:p w14:paraId="61AEC7AC" w14:textId="55D7516F" w:rsidR="00A205EF" w:rsidRPr="00D33AD4" w:rsidRDefault="00A205EF" w:rsidP="00A205EF">
      <w:pPr>
        <w:spacing w:after="0" w:line="240" w:lineRule="auto"/>
        <w:rPr>
          <w:b/>
          <w:sz w:val="28"/>
          <w:szCs w:val="28"/>
          <w:u w:val="single"/>
        </w:rPr>
      </w:pPr>
      <w:r w:rsidRPr="00853BEF">
        <w:rPr>
          <w:b/>
          <w:sz w:val="28"/>
          <w:szCs w:val="28"/>
          <w:u w:val="single"/>
        </w:rPr>
        <w:t xml:space="preserve">Re:  </w:t>
      </w:r>
      <w:r>
        <w:rPr>
          <w:b/>
          <w:sz w:val="28"/>
          <w:szCs w:val="28"/>
          <w:u w:val="single"/>
        </w:rPr>
        <w:t>Reconvene Commissioners’ Meeting</w:t>
      </w:r>
    </w:p>
    <w:p w14:paraId="092F0ED8" w14:textId="54B2DD91" w:rsidR="00A205EF" w:rsidRPr="00FF588D" w:rsidRDefault="00A205EF" w:rsidP="00A205EF">
      <w:pPr>
        <w:spacing w:after="0" w:line="240" w:lineRule="auto"/>
        <w:rPr>
          <w:bCs/>
          <w:sz w:val="28"/>
          <w:szCs w:val="28"/>
        </w:rPr>
      </w:pPr>
      <w:r>
        <w:rPr>
          <w:bCs/>
          <w:sz w:val="28"/>
          <w:szCs w:val="28"/>
        </w:rPr>
        <w:t xml:space="preserve">At the close of the Public Hearing, </w:t>
      </w:r>
      <w:r w:rsidRPr="00FF588D">
        <w:rPr>
          <w:bCs/>
          <w:sz w:val="28"/>
          <w:szCs w:val="28"/>
        </w:rPr>
        <w:t>Commissioners’ President Nathan Abrams</w:t>
      </w:r>
      <w:r>
        <w:rPr>
          <w:bCs/>
          <w:sz w:val="28"/>
          <w:szCs w:val="28"/>
        </w:rPr>
        <w:t xml:space="preserve"> reconvened the Commissioners’ Meeting.</w:t>
      </w:r>
    </w:p>
    <w:p w14:paraId="65A214A4" w14:textId="77777777" w:rsidR="008921F5" w:rsidRDefault="008921F5" w:rsidP="008921F5">
      <w:pPr>
        <w:spacing w:after="0" w:line="240" w:lineRule="auto"/>
        <w:rPr>
          <w:sz w:val="28"/>
          <w:szCs w:val="28"/>
        </w:rPr>
      </w:pPr>
    </w:p>
    <w:p w14:paraId="15FEB41E" w14:textId="648C6DEA" w:rsidR="008921F5" w:rsidRDefault="008921F5" w:rsidP="008921F5">
      <w:pPr>
        <w:spacing w:after="0" w:line="240" w:lineRule="auto"/>
        <w:rPr>
          <w:b/>
          <w:sz w:val="28"/>
          <w:szCs w:val="28"/>
          <w:u w:val="single"/>
        </w:rPr>
      </w:pPr>
      <w:r>
        <w:rPr>
          <w:b/>
          <w:sz w:val="28"/>
          <w:szCs w:val="28"/>
          <w:u w:val="single"/>
        </w:rPr>
        <w:t xml:space="preserve">Re:  </w:t>
      </w:r>
      <w:r w:rsidR="008E4A4B">
        <w:rPr>
          <w:b/>
          <w:sz w:val="28"/>
          <w:szCs w:val="28"/>
          <w:u w:val="single"/>
        </w:rPr>
        <w:t>Resolution</w:t>
      </w:r>
      <w:r>
        <w:rPr>
          <w:b/>
          <w:sz w:val="28"/>
          <w:szCs w:val="28"/>
          <w:u w:val="single"/>
        </w:rPr>
        <w:t xml:space="preserve"> No. 20</w:t>
      </w:r>
      <w:r w:rsidR="00C10C71">
        <w:rPr>
          <w:b/>
          <w:sz w:val="28"/>
          <w:szCs w:val="28"/>
          <w:u w:val="single"/>
        </w:rPr>
        <w:t>20</w:t>
      </w:r>
      <w:r>
        <w:rPr>
          <w:b/>
          <w:sz w:val="28"/>
          <w:szCs w:val="28"/>
          <w:u w:val="single"/>
        </w:rPr>
        <w:t>-0</w:t>
      </w:r>
      <w:r w:rsidR="00C10C71">
        <w:rPr>
          <w:b/>
          <w:sz w:val="28"/>
          <w:szCs w:val="28"/>
          <w:u w:val="single"/>
        </w:rPr>
        <w:t>7</w:t>
      </w:r>
      <w:r>
        <w:rPr>
          <w:b/>
          <w:sz w:val="28"/>
          <w:szCs w:val="28"/>
          <w:u w:val="single"/>
        </w:rPr>
        <w:t xml:space="preserve">, </w:t>
      </w:r>
      <w:r w:rsidR="00C10C71">
        <w:rPr>
          <w:b/>
          <w:sz w:val="28"/>
          <w:szCs w:val="28"/>
          <w:u w:val="single"/>
        </w:rPr>
        <w:t xml:space="preserve">Broadband Readiness </w:t>
      </w:r>
      <w:r w:rsidR="00061BF1">
        <w:rPr>
          <w:b/>
          <w:sz w:val="28"/>
          <w:szCs w:val="28"/>
          <w:u w:val="single"/>
        </w:rPr>
        <w:t xml:space="preserve">Plan </w:t>
      </w:r>
      <w:r w:rsidR="00C10C71">
        <w:rPr>
          <w:b/>
          <w:sz w:val="28"/>
          <w:szCs w:val="28"/>
          <w:u w:val="single"/>
        </w:rPr>
        <w:t>Approval</w:t>
      </w:r>
    </w:p>
    <w:p w14:paraId="6750A2E3" w14:textId="18AB3123" w:rsidR="008921F5" w:rsidRDefault="008E4A4B" w:rsidP="008921F5">
      <w:pPr>
        <w:spacing w:after="0" w:line="240" w:lineRule="auto"/>
        <w:rPr>
          <w:sz w:val="28"/>
          <w:szCs w:val="28"/>
        </w:rPr>
      </w:pPr>
      <w:r>
        <w:rPr>
          <w:sz w:val="28"/>
          <w:szCs w:val="28"/>
        </w:rPr>
        <w:t>Rick Graves</w:t>
      </w:r>
      <w:r w:rsidR="008921F5">
        <w:rPr>
          <w:sz w:val="28"/>
          <w:szCs w:val="28"/>
        </w:rPr>
        <w:t xml:space="preserve"> made </w:t>
      </w:r>
      <w:r w:rsidR="008921F5" w:rsidRPr="008E4A4B">
        <w:rPr>
          <w:sz w:val="28"/>
          <w:szCs w:val="28"/>
        </w:rPr>
        <w:t xml:space="preserve">a motion to approve </w:t>
      </w:r>
      <w:r w:rsidRPr="008E4A4B">
        <w:rPr>
          <w:sz w:val="28"/>
          <w:szCs w:val="28"/>
        </w:rPr>
        <w:t>Resolution No. 2020-07</w:t>
      </w:r>
      <w:r w:rsidR="0055186C">
        <w:rPr>
          <w:sz w:val="28"/>
          <w:szCs w:val="28"/>
        </w:rPr>
        <w:t xml:space="preserve"> of the County Commissioners of Greene County</w:t>
      </w:r>
      <w:r w:rsidR="008921F5" w:rsidRPr="008E4A4B">
        <w:rPr>
          <w:sz w:val="28"/>
          <w:szCs w:val="28"/>
        </w:rPr>
        <w:t>,</w:t>
      </w:r>
      <w:r w:rsidR="0055186C">
        <w:rPr>
          <w:sz w:val="28"/>
          <w:szCs w:val="28"/>
        </w:rPr>
        <w:t xml:space="preserve"> Indiana for Approval of the Broadband Readiness Plan, and have hired Taylor, S</w:t>
      </w:r>
      <w:r w:rsidR="00C7493E">
        <w:rPr>
          <w:sz w:val="28"/>
          <w:szCs w:val="28"/>
        </w:rPr>
        <w:t>ie</w:t>
      </w:r>
      <w:r w:rsidR="0055186C">
        <w:rPr>
          <w:sz w:val="28"/>
          <w:szCs w:val="28"/>
        </w:rPr>
        <w:t xml:space="preserve">fker &amp; Williams to define and describe the issues, advise the county of its options, and make recommendations to address this issue in the near future.  The county has received $50,000.00 in federal dollars through OCRA to help fund this study and made a local match of $5,556.00 to assist in the cost.  </w:t>
      </w:r>
      <w:r w:rsidR="008921F5" w:rsidRPr="008E4A4B">
        <w:rPr>
          <w:sz w:val="28"/>
          <w:szCs w:val="28"/>
        </w:rPr>
        <w:t xml:space="preserve"> </w:t>
      </w:r>
      <w:r w:rsidR="008921F5">
        <w:rPr>
          <w:sz w:val="28"/>
          <w:szCs w:val="28"/>
        </w:rPr>
        <w:t>Ed Michael seconded the motion.  Motion passed</w:t>
      </w:r>
      <w:r>
        <w:rPr>
          <w:sz w:val="28"/>
          <w:szCs w:val="28"/>
        </w:rPr>
        <w:t xml:space="preserve"> 3-0</w:t>
      </w:r>
      <w:r w:rsidR="008921F5">
        <w:rPr>
          <w:sz w:val="28"/>
          <w:szCs w:val="28"/>
        </w:rPr>
        <w:t xml:space="preserve">.  Terms of this </w:t>
      </w:r>
      <w:r w:rsidR="000A1D3C">
        <w:rPr>
          <w:sz w:val="28"/>
          <w:szCs w:val="28"/>
        </w:rPr>
        <w:t>r</w:t>
      </w:r>
      <w:r>
        <w:rPr>
          <w:sz w:val="28"/>
          <w:szCs w:val="28"/>
        </w:rPr>
        <w:t>esolution</w:t>
      </w:r>
      <w:r w:rsidR="008921F5">
        <w:rPr>
          <w:sz w:val="28"/>
          <w:szCs w:val="28"/>
        </w:rPr>
        <w:t xml:space="preserve"> are incorporated by reference. </w:t>
      </w:r>
    </w:p>
    <w:p w14:paraId="7A88D451" w14:textId="77777777" w:rsidR="00630AE5" w:rsidRDefault="00630AE5" w:rsidP="008921F5">
      <w:pPr>
        <w:spacing w:after="0" w:line="240" w:lineRule="auto"/>
        <w:rPr>
          <w:sz w:val="28"/>
          <w:szCs w:val="28"/>
        </w:rPr>
      </w:pPr>
    </w:p>
    <w:p w14:paraId="1584F608" w14:textId="6520C022" w:rsidR="00630AE5" w:rsidRDefault="00630AE5" w:rsidP="00630AE5">
      <w:pPr>
        <w:spacing w:after="0" w:line="240" w:lineRule="auto"/>
        <w:rPr>
          <w:b/>
          <w:sz w:val="28"/>
          <w:szCs w:val="28"/>
          <w:u w:val="single"/>
        </w:rPr>
      </w:pPr>
      <w:r>
        <w:rPr>
          <w:b/>
          <w:sz w:val="28"/>
          <w:szCs w:val="28"/>
          <w:u w:val="single"/>
        </w:rPr>
        <w:t>Re:  SIDC – Broadband Grant Payment</w:t>
      </w:r>
    </w:p>
    <w:p w14:paraId="28DF46C8" w14:textId="56F8B8AF" w:rsidR="00630AE5" w:rsidRDefault="007F79F7" w:rsidP="00630AE5">
      <w:pPr>
        <w:spacing w:after="0" w:line="240" w:lineRule="auto"/>
        <w:rPr>
          <w:sz w:val="28"/>
          <w:szCs w:val="28"/>
        </w:rPr>
      </w:pPr>
      <w:r>
        <w:rPr>
          <w:sz w:val="28"/>
          <w:szCs w:val="28"/>
        </w:rPr>
        <w:t>Ed Michael</w:t>
      </w:r>
      <w:r w:rsidR="00630AE5">
        <w:rPr>
          <w:sz w:val="28"/>
          <w:szCs w:val="28"/>
        </w:rPr>
        <w:t xml:space="preserve"> made a motion to approve the claim for invoice #19014-0</w:t>
      </w:r>
      <w:r w:rsidR="00CA2657">
        <w:rPr>
          <w:sz w:val="28"/>
          <w:szCs w:val="28"/>
        </w:rPr>
        <w:t>2</w:t>
      </w:r>
      <w:r w:rsidR="00630AE5">
        <w:rPr>
          <w:sz w:val="28"/>
          <w:szCs w:val="28"/>
        </w:rPr>
        <w:t xml:space="preserve"> in the amount of $20,000.00 or </w:t>
      </w:r>
      <w:r w:rsidR="00CA2657">
        <w:rPr>
          <w:sz w:val="28"/>
          <w:szCs w:val="28"/>
        </w:rPr>
        <w:t>4</w:t>
      </w:r>
      <w:r w:rsidR="00630AE5">
        <w:rPr>
          <w:sz w:val="28"/>
          <w:szCs w:val="28"/>
        </w:rPr>
        <w:t xml:space="preserve">0% of the total cost quote </w:t>
      </w:r>
      <w:r>
        <w:rPr>
          <w:sz w:val="28"/>
          <w:szCs w:val="28"/>
        </w:rPr>
        <w:t xml:space="preserve">of $50,000.00 </w:t>
      </w:r>
      <w:r w:rsidR="00630AE5">
        <w:rPr>
          <w:sz w:val="28"/>
          <w:szCs w:val="28"/>
        </w:rPr>
        <w:t xml:space="preserve">submitted by Taylor Siefker Williams for services provided to prepare the Greene County Broadband Readiness Study.  </w:t>
      </w:r>
      <w:r w:rsidR="00CA2657">
        <w:rPr>
          <w:sz w:val="28"/>
          <w:szCs w:val="28"/>
        </w:rPr>
        <w:t>This</w:t>
      </w:r>
      <w:r w:rsidR="007B4496">
        <w:rPr>
          <w:sz w:val="28"/>
          <w:szCs w:val="28"/>
        </w:rPr>
        <w:t xml:space="preserve"> makes up </w:t>
      </w:r>
      <w:r w:rsidR="00CA2657">
        <w:rPr>
          <w:sz w:val="28"/>
          <w:szCs w:val="28"/>
        </w:rPr>
        <w:t xml:space="preserve">the remainder of what was owed to </w:t>
      </w:r>
      <w:r w:rsidR="007B4496">
        <w:rPr>
          <w:sz w:val="28"/>
          <w:szCs w:val="28"/>
        </w:rPr>
        <w:t xml:space="preserve">Taylor Siefker Williams for services rendered.  </w:t>
      </w:r>
      <w:r>
        <w:rPr>
          <w:sz w:val="28"/>
          <w:szCs w:val="28"/>
        </w:rPr>
        <w:t>Rick Graves</w:t>
      </w:r>
      <w:r w:rsidR="00630AE5">
        <w:rPr>
          <w:sz w:val="28"/>
          <w:szCs w:val="28"/>
        </w:rPr>
        <w:t xml:space="preserve"> seconded the motion.  Motion passed 3-0.  </w:t>
      </w:r>
    </w:p>
    <w:p w14:paraId="1B85BCF4" w14:textId="77777777" w:rsidR="008921F5" w:rsidRDefault="008921F5" w:rsidP="008921F5">
      <w:pPr>
        <w:spacing w:after="0" w:line="240" w:lineRule="auto"/>
        <w:rPr>
          <w:sz w:val="28"/>
          <w:szCs w:val="28"/>
        </w:rPr>
      </w:pPr>
    </w:p>
    <w:p w14:paraId="1C8D6122" w14:textId="77777777" w:rsidR="00CB5B11" w:rsidRDefault="00CB5B11" w:rsidP="00765E95">
      <w:pPr>
        <w:spacing w:after="0" w:line="240" w:lineRule="auto"/>
        <w:rPr>
          <w:sz w:val="28"/>
          <w:szCs w:val="28"/>
        </w:rPr>
      </w:pPr>
    </w:p>
    <w:p w14:paraId="227A2D1D" w14:textId="4143E055" w:rsidR="00CB5B11" w:rsidRDefault="00CB5B11" w:rsidP="00CB5B11">
      <w:pPr>
        <w:spacing w:after="0" w:line="240" w:lineRule="auto"/>
        <w:rPr>
          <w:b/>
          <w:sz w:val="28"/>
          <w:szCs w:val="28"/>
          <w:u w:val="single"/>
        </w:rPr>
      </w:pPr>
      <w:r>
        <w:rPr>
          <w:b/>
          <w:sz w:val="28"/>
          <w:szCs w:val="28"/>
          <w:u w:val="single"/>
        </w:rPr>
        <w:lastRenderedPageBreak/>
        <w:t xml:space="preserve">Re:  </w:t>
      </w:r>
      <w:r w:rsidR="009848D0">
        <w:rPr>
          <w:b/>
          <w:sz w:val="28"/>
          <w:szCs w:val="28"/>
          <w:u w:val="single"/>
        </w:rPr>
        <w:t>Highway Superintendent – Small Public Works Project</w:t>
      </w:r>
    </w:p>
    <w:p w14:paraId="44217844" w14:textId="74241E11" w:rsidR="00CB5B11" w:rsidRDefault="009848D0" w:rsidP="00CB5B11">
      <w:pPr>
        <w:spacing w:after="0" w:line="240" w:lineRule="auto"/>
        <w:rPr>
          <w:sz w:val="28"/>
          <w:szCs w:val="28"/>
        </w:rPr>
      </w:pPr>
      <w:r>
        <w:rPr>
          <w:sz w:val="28"/>
          <w:szCs w:val="28"/>
        </w:rPr>
        <w:t>Rick Graves made a motion to approve the small public works project at the Highway Department</w:t>
      </w:r>
      <w:r w:rsidR="00356426">
        <w:rPr>
          <w:sz w:val="28"/>
          <w:szCs w:val="28"/>
        </w:rPr>
        <w:t>,</w:t>
      </w:r>
      <w:r>
        <w:rPr>
          <w:sz w:val="28"/>
          <w:szCs w:val="28"/>
        </w:rPr>
        <w:t xml:space="preserve"> which consists of a new </w:t>
      </w:r>
      <w:r w:rsidR="00356426">
        <w:rPr>
          <w:sz w:val="28"/>
          <w:szCs w:val="28"/>
        </w:rPr>
        <w:t xml:space="preserve">office to replace the old makeshift scale house that served as an office for many years.  Included within this motion was the approval of using ProMark to construct </w:t>
      </w:r>
      <w:r w:rsidR="00D40A8D">
        <w:rPr>
          <w:sz w:val="28"/>
          <w:szCs w:val="28"/>
        </w:rPr>
        <w:t>the</w:t>
      </w:r>
      <w:r w:rsidR="00356426">
        <w:rPr>
          <w:sz w:val="28"/>
          <w:szCs w:val="28"/>
        </w:rPr>
        <w:t xml:space="preserve"> turnkey office</w:t>
      </w:r>
      <w:r w:rsidR="00D40A8D">
        <w:rPr>
          <w:sz w:val="28"/>
          <w:szCs w:val="28"/>
        </w:rPr>
        <w:t>, minus the septic system,</w:t>
      </w:r>
      <w:r w:rsidR="00356426">
        <w:rPr>
          <w:sz w:val="28"/>
          <w:szCs w:val="28"/>
        </w:rPr>
        <w:t xml:space="preserve"> at the cost of $115,000.00</w:t>
      </w:r>
      <w:r w:rsidR="00D40A8D">
        <w:rPr>
          <w:sz w:val="28"/>
          <w:szCs w:val="28"/>
        </w:rPr>
        <w:t xml:space="preserve"> to be paid from the Cumulati</w:t>
      </w:r>
      <w:r w:rsidR="00267BCF">
        <w:rPr>
          <w:sz w:val="28"/>
          <w:szCs w:val="28"/>
        </w:rPr>
        <w:t>ve Capital Development Fund</w:t>
      </w:r>
      <w:r w:rsidR="00DE3C80">
        <w:rPr>
          <w:sz w:val="28"/>
          <w:szCs w:val="28"/>
        </w:rPr>
        <w:t xml:space="preserve"> (CCD)</w:t>
      </w:r>
      <w:r w:rsidR="00267BCF">
        <w:rPr>
          <w:sz w:val="28"/>
          <w:szCs w:val="28"/>
        </w:rPr>
        <w:t xml:space="preserve"> </w:t>
      </w:r>
      <w:r w:rsidR="00D40A8D">
        <w:rPr>
          <w:sz w:val="28"/>
          <w:szCs w:val="28"/>
        </w:rPr>
        <w:t>and at the recommendation of Highway Superintendent Roger Hamilton.  There were 2 other bids received:  DC Metal at a cost of $115,462.09 and Graber Post Buildings at a cost of $116,448.64.  Ed Michael seconded the motion.  Motion passed 3-0.</w:t>
      </w:r>
    </w:p>
    <w:p w14:paraId="15524E57" w14:textId="77777777" w:rsidR="002667AC" w:rsidRDefault="002667AC" w:rsidP="00765E95">
      <w:pPr>
        <w:spacing w:after="0" w:line="240" w:lineRule="auto"/>
        <w:rPr>
          <w:sz w:val="28"/>
          <w:szCs w:val="28"/>
        </w:rPr>
      </w:pPr>
    </w:p>
    <w:p w14:paraId="0B479CF7" w14:textId="6E92C1DF" w:rsidR="001A221F" w:rsidRDefault="001A221F" w:rsidP="001A221F">
      <w:pPr>
        <w:spacing w:after="0" w:line="240" w:lineRule="auto"/>
        <w:rPr>
          <w:b/>
          <w:sz w:val="28"/>
          <w:szCs w:val="28"/>
          <w:u w:val="single"/>
        </w:rPr>
      </w:pPr>
      <w:r>
        <w:rPr>
          <w:b/>
          <w:sz w:val="28"/>
          <w:szCs w:val="28"/>
          <w:u w:val="single"/>
        </w:rPr>
        <w:t xml:space="preserve">Re:  </w:t>
      </w:r>
      <w:r w:rsidR="00075450">
        <w:rPr>
          <w:b/>
          <w:sz w:val="28"/>
          <w:szCs w:val="28"/>
          <w:u w:val="single"/>
        </w:rPr>
        <w:t xml:space="preserve">Superior Court Judge – Coronavirus </w:t>
      </w:r>
      <w:r w:rsidR="00066074">
        <w:rPr>
          <w:b/>
          <w:sz w:val="28"/>
          <w:szCs w:val="28"/>
          <w:u w:val="single"/>
        </w:rPr>
        <w:t xml:space="preserve">Relief Grant </w:t>
      </w:r>
      <w:r w:rsidR="00075450">
        <w:rPr>
          <w:b/>
          <w:sz w:val="28"/>
          <w:szCs w:val="28"/>
          <w:u w:val="single"/>
        </w:rPr>
        <w:t>Agreement</w:t>
      </w:r>
    </w:p>
    <w:p w14:paraId="555D55DE" w14:textId="4F819744" w:rsidR="001A221F" w:rsidRDefault="00075450" w:rsidP="001A221F">
      <w:pPr>
        <w:spacing w:after="0" w:line="240" w:lineRule="auto"/>
        <w:rPr>
          <w:sz w:val="28"/>
          <w:szCs w:val="28"/>
        </w:rPr>
      </w:pPr>
      <w:r>
        <w:rPr>
          <w:sz w:val="28"/>
          <w:szCs w:val="28"/>
        </w:rPr>
        <w:t xml:space="preserve">Ed Michael made a motion to approve the </w:t>
      </w:r>
      <w:r w:rsidR="00066074">
        <w:rPr>
          <w:sz w:val="28"/>
          <w:szCs w:val="28"/>
        </w:rPr>
        <w:t xml:space="preserve">Coronavirus Relief Grant </w:t>
      </w:r>
      <w:r>
        <w:rPr>
          <w:sz w:val="28"/>
          <w:szCs w:val="28"/>
        </w:rPr>
        <w:t>Agreement presented to and approved by the Indiana Criminal Justice Institute</w:t>
      </w:r>
      <w:r w:rsidR="00066074">
        <w:rPr>
          <w:sz w:val="28"/>
          <w:szCs w:val="28"/>
        </w:rPr>
        <w:t xml:space="preserve"> </w:t>
      </w:r>
      <w:r>
        <w:rPr>
          <w:sz w:val="28"/>
          <w:szCs w:val="28"/>
        </w:rPr>
        <w:t xml:space="preserve">in the amount $71,000.00.  The Commissioners thanked </w:t>
      </w:r>
      <w:r w:rsidR="00066074">
        <w:rPr>
          <w:sz w:val="28"/>
          <w:szCs w:val="28"/>
        </w:rPr>
        <w:t xml:space="preserve">Superior Court Judge Dena Martin </w:t>
      </w:r>
      <w:r>
        <w:rPr>
          <w:sz w:val="28"/>
          <w:szCs w:val="28"/>
        </w:rPr>
        <w:t xml:space="preserve">for her time and effort in accessing these funds </w:t>
      </w:r>
      <w:r w:rsidR="00066074">
        <w:rPr>
          <w:sz w:val="28"/>
          <w:szCs w:val="28"/>
        </w:rPr>
        <w:t xml:space="preserve">on behalf of Greene County.  </w:t>
      </w:r>
      <w:r>
        <w:rPr>
          <w:sz w:val="28"/>
          <w:szCs w:val="28"/>
        </w:rPr>
        <w:t>This approval</w:t>
      </w:r>
      <w:r w:rsidR="003150B0">
        <w:rPr>
          <w:sz w:val="28"/>
          <w:szCs w:val="28"/>
        </w:rPr>
        <w:t xml:space="preserve"> reimburse</w:t>
      </w:r>
      <w:r>
        <w:rPr>
          <w:sz w:val="28"/>
          <w:szCs w:val="28"/>
        </w:rPr>
        <w:t>s</w:t>
      </w:r>
      <w:r w:rsidR="003150B0">
        <w:rPr>
          <w:sz w:val="28"/>
          <w:szCs w:val="28"/>
        </w:rPr>
        <w:t xml:space="preserve"> the county for certain costs incurred within the courts and related county offices/departments.</w:t>
      </w:r>
      <w:r w:rsidR="00066074">
        <w:rPr>
          <w:sz w:val="28"/>
          <w:szCs w:val="28"/>
        </w:rPr>
        <w:t xml:space="preserve"> </w:t>
      </w:r>
      <w:r>
        <w:rPr>
          <w:sz w:val="28"/>
          <w:szCs w:val="28"/>
        </w:rPr>
        <w:t xml:space="preserve"> Rick Graves seconded the motion.  Motion passed 3-0.  Terms of this agreement are incorporated by reference.</w:t>
      </w:r>
    </w:p>
    <w:p w14:paraId="4075535E" w14:textId="77777777" w:rsidR="005E1394" w:rsidRDefault="005E1394" w:rsidP="002667AC">
      <w:pPr>
        <w:spacing w:after="0" w:line="240" w:lineRule="auto"/>
        <w:rPr>
          <w:sz w:val="28"/>
          <w:szCs w:val="28"/>
        </w:rPr>
      </w:pPr>
    </w:p>
    <w:p w14:paraId="37DFF4FA" w14:textId="5F68474B" w:rsidR="005E1394" w:rsidRDefault="005E1394" w:rsidP="005E1394">
      <w:pPr>
        <w:spacing w:after="0" w:line="240" w:lineRule="auto"/>
        <w:rPr>
          <w:b/>
          <w:sz w:val="28"/>
          <w:szCs w:val="28"/>
          <w:u w:val="single"/>
        </w:rPr>
      </w:pPr>
      <w:r>
        <w:rPr>
          <w:b/>
          <w:sz w:val="28"/>
          <w:szCs w:val="28"/>
          <w:u w:val="single"/>
        </w:rPr>
        <w:t xml:space="preserve">Re:  </w:t>
      </w:r>
      <w:r w:rsidR="00F43FB0">
        <w:rPr>
          <w:b/>
          <w:sz w:val="28"/>
          <w:szCs w:val="28"/>
          <w:u w:val="single"/>
        </w:rPr>
        <w:t>C</w:t>
      </w:r>
      <w:r w:rsidR="00693928">
        <w:rPr>
          <w:b/>
          <w:sz w:val="28"/>
          <w:szCs w:val="28"/>
          <w:u w:val="single"/>
        </w:rPr>
        <w:t>oronavirus Relief Fund Acceptance Certification – CARES Act</w:t>
      </w:r>
    </w:p>
    <w:p w14:paraId="25C5DE2F" w14:textId="389BDB71" w:rsidR="005E1394" w:rsidRDefault="00290810" w:rsidP="005E1394">
      <w:pPr>
        <w:spacing w:after="0" w:line="240" w:lineRule="auto"/>
        <w:rPr>
          <w:sz w:val="28"/>
          <w:szCs w:val="28"/>
        </w:rPr>
      </w:pPr>
      <w:r>
        <w:rPr>
          <w:sz w:val="28"/>
          <w:szCs w:val="28"/>
        </w:rPr>
        <w:t>Rick Graves</w:t>
      </w:r>
      <w:r w:rsidR="005E1394">
        <w:rPr>
          <w:sz w:val="28"/>
          <w:szCs w:val="28"/>
        </w:rPr>
        <w:t xml:space="preserve"> made a motion to </w:t>
      </w:r>
      <w:r w:rsidR="00CB77F7" w:rsidRPr="00CB77F7">
        <w:rPr>
          <w:sz w:val="28"/>
          <w:szCs w:val="28"/>
        </w:rPr>
        <w:t>approve the Coronavirus Relief Fund Acceptance Certification</w:t>
      </w:r>
      <w:r w:rsidR="00C20C04">
        <w:rPr>
          <w:sz w:val="28"/>
          <w:szCs w:val="28"/>
        </w:rPr>
        <w:t xml:space="preserve"> which will, in effect, give Greene County</w:t>
      </w:r>
      <w:r w:rsidR="00DB3092">
        <w:rPr>
          <w:sz w:val="28"/>
          <w:szCs w:val="28"/>
        </w:rPr>
        <w:t xml:space="preserve"> and her townships</w:t>
      </w:r>
      <w:r w:rsidR="00C20C04">
        <w:rPr>
          <w:sz w:val="28"/>
          <w:szCs w:val="28"/>
        </w:rPr>
        <w:t xml:space="preserve"> the opportunity to recover up to $</w:t>
      </w:r>
      <w:r w:rsidR="00DB3092">
        <w:rPr>
          <w:sz w:val="28"/>
          <w:szCs w:val="28"/>
        </w:rPr>
        <w:t>1,038,395.00 in Coronavirus Aid, Relief, and Economic Security (CARES) Act funds</w:t>
      </w:r>
      <w:r w:rsidR="00CD0995">
        <w:rPr>
          <w:sz w:val="28"/>
          <w:szCs w:val="28"/>
        </w:rPr>
        <w:t xml:space="preserve"> through December 30, 2020</w:t>
      </w:r>
      <w:r w:rsidR="00DB3092">
        <w:rPr>
          <w:sz w:val="28"/>
          <w:szCs w:val="28"/>
        </w:rPr>
        <w:t xml:space="preserve">.  </w:t>
      </w:r>
      <w:r>
        <w:rPr>
          <w:bCs/>
          <w:sz w:val="28"/>
          <w:szCs w:val="28"/>
        </w:rPr>
        <w:t>Ed Michael</w:t>
      </w:r>
      <w:r w:rsidR="005E1394">
        <w:rPr>
          <w:bCs/>
          <w:sz w:val="28"/>
          <w:szCs w:val="28"/>
        </w:rPr>
        <w:t xml:space="preserve"> seconded the motion. </w:t>
      </w:r>
      <w:r w:rsidR="009C1C6D">
        <w:rPr>
          <w:bCs/>
          <w:sz w:val="28"/>
          <w:szCs w:val="28"/>
        </w:rPr>
        <w:t xml:space="preserve"> </w:t>
      </w:r>
      <w:r w:rsidR="005E1394">
        <w:rPr>
          <w:sz w:val="28"/>
          <w:szCs w:val="28"/>
        </w:rPr>
        <w:t xml:space="preserve">Terms of this </w:t>
      </w:r>
      <w:r w:rsidR="00693928">
        <w:rPr>
          <w:sz w:val="28"/>
          <w:szCs w:val="28"/>
        </w:rPr>
        <w:t>certification</w:t>
      </w:r>
      <w:r w:rsidR="009C1C6D">
        <w:rPr>
          <w:sz w:val="28"/>
          <w:szCs w:val="28"/>
        </w:rPr>
        <w:t xml:space="preserve"> </w:t>
      </w:r>
      <w:r w:rsidR="005E1394">
        <w:rPr>
          <w:sz w:val="28"/>
          <w:szCs w:val="28"/>
        </w:rPr>
        <w:t>are incorporated by reference.</w:t>
      </w:r>
    </w:p>
    <w:p w14:paraId="4E3E623B" w14:textId="77777777" w:rsidR="00F6240F" w:rsidRDefault="00F6240F" w:rsidP="005E1394">
      <w:pPr>
        <w:spacing w:after="0" w:line="240" w:lineRule="auto"/>
        <w:rPr>
          <w:sz w:val="28"/>
          <w:szCs w:val="28"/>
        </w:rPr>
      </w:pPr>
    </w:p>
    <w:p w14:paraId="084CB6DD" w14:textId="77777777" w:rsidR="00F6240F" w:rsidRDefault="00F6240F" w:rsidP="00F6240F">
      <w:pPr>
        <w:spacing w:after="0" w:line="240" w:lineRule="auto"/>
        <w:rPr>
          <w:b/>
          <w:sz w:val="28"/>
          <w:szCs w:val="28"/>
          <w:u w:val="single"/>
        </w:rPr>
      </w:pPr>
      <w:r>
        <w:rPr>
          <w:b/>
          <w:sz w:val="28"/>
          <w:szCs w:val="28"/>
          <w:u w:val="single"/>
        </w:rPr>
        <w:t>Re:  Covered Bridge Certification</w:t>
      </w:r>
    </w:p>
    <w:p w14:paraId="020FF0F7" w14:textId="22EF3E8E" w:rsidR="00F6240F" w:rsidRDefault="00F6240F" w:rsidP="00F6240F">
      <w:pPr>
        <w:spacing w:after="0" w:line="240" w:lineRule="auto"/>
        <w:rPr>
          <w:sz w:val="28"/>
          <w:szCs w:val="28"/>
        </w:rPr>
      </w:pPr>
      <w:r>
        <w:rPr>
          <w:sz w:val="28"/>
          <w:szCs w:val="28"/>
        </w:rPr>
        <w:t xml:space="preserve">Ed Michael made a motion to approve and sign the </w:t>
      </w:r>
      <w:r w:rsidR="009E4EF1">
        <w:rPr>
          <w:sz w:val="28"/>
          <w:szCs w:val="28"/>
        </w:rPr>
        <w:t xml:space="preserve">2020 </w:t>
      </w:r>
      <w:r>
        <w:rPr>
          <w:sz w:val="28"/>
          <w:szCs w:val="28"/>
        </w:rPr>
        <w:t>Covered Bridge Certification that states that Greene County has one covered bridge.  With this approval, the county will receive $1,850.00 from the state in order to maintain the bridge.  Rick Graves seconded th</w:t>
      </w:r>
      <w:r w:rsidR="004A6CA4">
        <w:rPr>
          <w:sz w:val="28"/>
          <w:szCs w:val="28"/>
        </w:rPr>
        <w:t xml:space="preserve">e </w:t>
      </w:r>
      <w:r>
        <w:rPr>
          <w:sz w:val="28"/>
          <w:szCs w:val="28"/>
        </w:rPr>
        <w:t>motion.  Motion passed 3-0.</w:t>
      </w:r>
    </w:p>
    <w:p w14:paraId="07092C5B" w14:textId="77777777" w:rsidR="007314B3" w:rsidRDefault="007314B3" w:rsidP="005E1394">
      <w:pPr>
        <w:spacing w:after="0" w:line="240" w:lineRule="auto"/>
        <w:rPr>
          <w:sz w:val="28"/>
          <w:szCs w:val="28"/>
        </w:rPr>
      </w:pPr>
    </w:p>
    <w:p w14:paraId="56A55375" w14:textId="75C6D081" w:rsidR="007314B3" w:rsidRDefault="007314B3" w:rsidP="007314B3">
      <w:pPr>
        <w:spacing w:after="0" w:line="240" w:lineRule="auto"/>
        <w:rPr>
          <w:b/>
          <w:sz w:val="28"/>
          <w:szCs w:val="28"/>
          <w:u w:val="single"/>
        </w:rPr>
      </w:pPr>
      <w:r>
        <w:rPr>
          <w:b/>
          <w:sz w:val="28"/>
          <w:szCs w:val="28"/>
          <w:u w:val="single"/>
        </w:rPr>
        <w:t xml:space="preserve">Re:  </w:t>
      </w:r>
      <w:r w:rsidR="00B933C9">
        <w:rPr>
          <w:b/>
          <w:sz w:val="28"/>
          <w:szCs w:val="28"/>
          <w:u w:val="single"/>
        </w:rPr>
        <w:t xml:space="preserve">Tax Sale, </w:t>
      </w:r>
      <w:r w:rsidR="000810ED">
        <w:rPr>
          <w:b/>
          <w:sz w:val="28"/>
          <w:szCs w:val="28"/>
          <w:u w:val="single"/>
        </w:rPr>
        <w:t>September 19, 2020</w:t>
      </w:r>
    </w:p>
    <w:p w14:paraId="7E971A51" w14:textId="478436BF" w:rsidR="006A3C87" w:rsidRDefault="00B933C9" w:rsidP="00782123">
      <w:pPr>
        <w:spacing w:after="0" w:line="240" w:lineRule="auto"/>
        <w:rPr>
          <w:sz w:val="28"/>
          <w:szCs w:val="28"/>
        </w:rPr>
      </w:pPr>
      <w:r>
        <w:rPr>
          <w:sz w:val="28"/>
          <w:szCs w:val="28"/>
        </w:rPr>
        <w:t>Rick Graves made a motion to approve the 2020 Tax Sale Calendar with the tax sale taking place on Wednesday, September 19, 2020.  SRI will be administering the sale.  Ed Michael seconded the motion.  Motion passed 3-0.</w:t>
      </w:r>
    </w:p>
    <w:p w14:paraId="363517D3" w14:textId="77777777" w:rsidR="00EC729B" w:rsidRPr="00782123" w:rsidRDefault="00EC729B" w:rsidP="00782123">
      <w:pPr>
        <w:spacing w:after="0" w:line="240" w:lineRule="auto"/>
        <w:rPr>
          <w:sz w:val="28"/>
          <w:szCs w:val="28"/>
        </w:rPr>
      </w:pPr>
    </w:p>
    <w:p w14:paraId="4DA9F0AF" w14:textId="404D3EB9" w:rsidR="00EC729B" w:rsidRDefault="00EC729B" w:rsidP="00EC729B">
      <w:pPr>
        <w:spacing w:after="0" w:line="240" w:lineRule="auto"/>
        <w:rPr>
          <w:b/>
          <w:sz w:val="28"/>
          <w:szCs w:val="28"/>
          <w:u w:val="single"/>
        </w:rPr>
      </w:pPr>
      <w:r>
        <w:rPr>
          <w:b/>
          <w:sz w:val="28"/>
          <w:szCs w:val="28"/>
          <w:u w:val="single"/>
        </w:rPr>
        <w:t>Re:  Local Law Enforcement Support</w:t>
      </w:r>
    </w:p>
    <w:p w14:paraId="0B834F41" w14:textId="2AEE1DEF" w:rsidR="00EC729B" w:rsidRPr="00782123" w:rsidRDefault="00EC729B" w:rsidP="00EC729B">
      <w:pPr>
        <w:spacing w:after="0" w:line="240" w:lineRule="auto"/>
        <w:rPr>
          <w:sz w:val="28"/>
          <w:szCs w:val="28"/>
        </w:rPr>
      </w:pPr>
      <w:r>
        <w:rPr>
          <w:sz w:val="28"/>
          <w:szCs w:val="28"/>
        </w:rPr>
        <w:t xml:space="preserve">Commissioner Nathan Abrams said publicly that the Board of Commissioners wanted to show support for the Greene County Sheriff’s Department and other local law enforcement by any means within their authority and thanked them for their service. </w:t>
      </w:r>
    </w:p>
    <w:p w14:paraId="502E602D" w14:textId="77777777" w:rsidR="00ED3156" w:rsidRDefault="00ED3156" w:rsidP="003B39BD">
      <w:pPr>
        <w:spacing w:after="0" w:line="240" w:lineRule="auto"/>
        <w:rPr>
          <w:b/>
          <w:sz w:val="28"/>
          <w:szCs w:val="28"/>
          <w:u w:val="single"/>
        </w:rPr>
      </w:pPr>
    </w:p>
    <w:p w14:paraId="5339CC11" w14:textId="5490FD1F" w:rsidR="00EB360C" w:rsidRDefault="00E80C51" w:rsidP="00EB360C">
      <w:pPr>
        <w:spacing w:after="0" w:line="240" w:lineRule="auto"/>
        <w:rPr>
          <w:bCs/>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57076">
        <w:rPr>
          <w:sz w:val="28"/>
          <w:szCs w:val="28"/>
        </w:rPr>
        <w:t>Rick Graves</w:t>
      </w:r>
      <w:r w:rsidR="006F28AC">
        <w:rPr>
          <w:sz w:val="28"/>
          <w:szCs w:val="28"/>
        </w:rPr>
        <w:t xml:space="preserve"> seco</w:t>
      </w:r>
      <w:r w:rsidR="00E1639F">
        <w:rPr>
          <w:sz w:val="28"/>
          <w:szCs w:val="28"/>
        </w:rPr>
        <w:t>nded the mo</w:t>
      </w:r>
      <w:r w:rsidR="00084C71">
        <w:rPr>
          <w:sz w:val="28"/>
          <w:szCs w:val="28"/>
        </w:rPr>
        <w:t>tion.</w:t>
      </w:r>
      <w:r w:rsidR="00EB360C">
        <w:rPr>
          <w:sz w:val="28"/>
          <w:szCs w:val="28"/>
        </w:rPr>
        <w:t xml:space="preserve">  Motion passed 3-0.</w:t>
      </w:r>
    </w:p>
    <w:p w14:paraId="5D9105F6" w14:textId="3BC6C329" w:rsidR="006F28AC" w:rsidRDefault="006F28AC" w:rsidP="004E03B4">
      <w:pPr>
        <w:spacing w:after="0" w:line="240" w:lineRule="auto"/>
        <w:rPr>
          <w:sz w:val="28"/>
          <w:szCs w:val="28"/>
        </w:rPr>
      </w:pP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1D3C"/>
    <w:rsid w:val="000A47E2"/>
    <w:rsid w:val="000A5552"/>
    <w:rsid w:val="000A7F7D"/>
    <w:rsid w:val="000B0A9A"/>
    <w:rsid w:val="000B1940"/>
    <w:rsid w:val="000B67FE"/>
    <w:rsid w:val="000C0270"/>
    <w:rsid w:val="000C0F5F"/>
    <w:rsid w:val="000D066F"/>
    <w:rsid w:val="000D1904"/>
    <w:rsid w:val="000D1C85"/>
    <w:rsid w:val="000D1F72"/>
    <w:rsid w:val="000D2F4F"/>
    <w:rsid w:val="000D379C"/>
    <w:rsid w:val="000D4F5E"/>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458"/>
    <w:rsid w:val="000F7877"/>
    <w:rsid w:val="001032ED"/>
    <w:rsid w:val="00103EDC"/>
    <w:rsid w:val="00104094"/>
    <w:rsid w:val="00105118"/>
    <w:rsid w:val="00111C82"/>
    <w:rsid w:val="001133F1"/>
    <w:rsid w:val="0011390A"/>
    <w:rsid w:val="001146BC"/>
    <w:rsid w:val="00115A11"/>
    <w:rsid w:val="001174F8"/>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78EC"/>
    <w:rsid w:val="00181850"/>
    <w:rsid w:val="00183DF6"/>
    <w:rsid w:val="0018424B"/>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67B"/>
    <w:rsid w:val="001B6F69"/>
    <w:rsid w:val="001B7582"/>
    <w:rsid w:val="001C05DB"/>
    <w:rsid w:val="001C1AB9"/>
    <w:rsid w:val="001C2AD0"/>
    <w:rsid w:val="001C4377"/>
    <w:rsid w:val="001C4702"/>
    <w:rsid w:val="001C5063"/>
    <w:rsid w:val="001C5D92"/>
    <w:rsid w:val="001D0747"/>
    <w:rsid w:val="001D1BFC"/>
    <w:rsid w:val="001D54E5"/>
    <w:rsid w:val="001D64FC"/>
    <w:rsid w:val="001D7EF5"/>
    <w:rsid w:val="001E018B"/>
    <w:rsid w:val="001E1DA1"/>
    <w:rsid w:val="001E209D"/>
    <w:rsid w:val="001E23C0"/>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62F2"/>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537D"/>
    <w:rsid w:val="002C6BBB"/>
    <w:rsid w:val="002D00E7"/>
    <w:rsid w:val="002D06FF"/>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7F24"/>
    <w:rsid w:val="0034059C"/>
    <w:rsid w:val="003423F6"/>
    <w:rsid w:val="003443DB"/>
    <w:rsid w:val="003456F9"/>
    <w:rsid w:val="0034611E"/>
    <w:rsid w:val="00346A05"/>
    <w:rsid w:val="00347379"/>
    <w:rsid w:val="003503DB"/>
    <w:rsid w:val="00351CD2"/>
    <w:rsid w:val="003526C3"/>
    <w:rsid w:val="00352ACD"/>
    <w:rsid w:val="00354A18"/>
    <w:rsid w:val="00355F31"/>
    <w:rsid w:val="00356426"/>
    <w:rsid w:val="00356ACF"/>
    <w:rsid w:val="00360609"/>
    <w:rsid w:val="00360B0B"/>
    <w:rsid w:val="003628EA"/>
    <w:rsid w:val="00362EB2"/>
    <w:rsid w:val="00363FD9"/>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4675"/>
    <w:rsid w:val="003963AA"/>
    <w:rsid w:val="00396D7A"/>
    <w:rsid w:val="003A01CE"/>
    <w:rsid w:val="003A097A"/>
    <w:rsid w:val="003A0EEC"/>
    <w:rsid w:val="003A24DA"/>
    <w:rsid w:val="003A5FD7"/>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F72"/>
    <w:rsid w:val="003E2F7C"/>
    <w:rsid w:val="003E410D"/>
    <w:rsid w:val="003E6E5F"/>
    <w:rsid w:val="003F0A67"/>
    <w:rsid w:val="003F0AA7"/>
    <w:rsid w:val="003F0E29"/>
    <w:rsid w:val="003F1FAF"/>
    <w:rsid w:val="003F2D33"/>
    <w:rsid w:val="003F38FB"/>
    <w:rsid w:val="003F56CB"/>
    <w:rsid w:val="003F6B40"/>
    <w:rsid w:val="003F722F"/>
    <w:rsid w:val="0040052C"/>
    <w:rsid w:val="00400C24"/>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7F2F"/>
    <w:rsid w:val="00460B85"/>
    <w:rsid w:val="00460BF5"/>
    <w:rsid w:val="0046137C"/>
    <w:rsid w:val="00461391"/>
    <w:rsid w:val="00461772"/>
    <w:rsid w:val="00463EAF"/>
    <w:rsid w:val="00464066"/>
    <w:rsid w:val="00465550"/>
    <w:rsid w:val="0046579C"/>
    <w:rsid w:val="00465A3A"/>
    <w:rsid w:val="0046649E"/>
    <w:rsid w:val="00467537"/>
    <w:rsid w:val="004704B9"/>
    <w:rsid w:val="004706D6"/>
    <w:rsid w:val="00470835"/>
    <w:rsid w:val="004742D0"/>
    <w:rsid w:val="0047492A"/>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2DFB"/>
    <w:rsid w:val="00525F2F"/>
    <w:rsid w:val="00526064"/>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186C"/>
    <w:rsid w:val="005521FC"/>
    <w:rsid w:val="005524BD"/>
    <w:rsid w:val="00552A7B"/>
    <w:rsid w:val="00556AB8"/>
    <w:rsid w:val="00560FFC"/>
    <w:rsid w:val="005617C0"/>
    <w:rsid w:val="005660EF"/>
    <w:rsid w:val="00566E09"/>
    <w:rsid w:val="005710A9"/>
    <w:rsid w:val="005721AC"/>
    <w:rsid w:val="00572F5A"/>
    <w:rsid w:val="00572F97"/>
    <w:rsid w:val="005731AA"/>
    <w:rsid w:val="00575FB1"/>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318C"/>
    <w:rsid w:val="00624E02"/>
    <w:rsid w:val="006250C9"/>
    <w:rsid w:val="00625BF3"/>
    <w:rsid w:val="00627C36"/>
    <w:rsid w:val="00627C52"/>
    <w:rsid w:val="00630255"/>
    <w:rsid w:val="00630AE5"/>
    <w:rsid w:val="00631C2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F2"/>
    <w:rsid w:val="006776C9"/>
    <w:rsid w:val="0067780B"/>
    <w:rsid w:val="00680957"/>
    <w:rsid w:val="00680CFD"/>
    <w:rsid w:val="00681715"/>
    <w:rsid w:val="00681BA0"/>
    <w:rsid w:val="0068243A"/>
    <w:rsid w:val="0068365C"/>
    <w:rsid w:val="006837D3"/>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CBC"/>
    <w:rsid w:val="006B0F50"/>
    <w:rsid w:val="006B276C"/>
    <w:rsid w:val="006B2FB9"/>
    <w:rsid w:val="006B31FE"/>
    <w:rsid w:val="006B3ABA"/>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7D8"/>
    <w:rsid w:val="006E4348"/>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37F1"/>
    <w:rsid w:val="0070425D"/>
    <w:rsid w:val="00707AE7"/>
    <w:rsid w:val="00707B05"/>
    <w:rsid w:val="00710E8F"/>
    <w:rsid w:val="00715C7B"/>
    <w:rsid w:val="0072018E"/>
    <w:rsid w:val="00721E2F"/>
    <w:rsid w:val="007254FE"/>
    <w:rsid w:val="00726298"/>
    <w:rsid w:val="00726561"/>
    <w:rsid w:val="00726F9F"/>
    <w:rsid w:val="00730D9E"/>
    <w:rsid w:val="007314B3"/>
    <w:rsid w:val="00731858"/>
    <w:rsid w:val="007336BC"/>
    <w:rsid w:val="00734E8E"/>
    <w:rsid w:val="00735180"/>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34B9"/>
    <w:rsid w:val="00763CD9"/>
    <w:rsid w:val="00764063"/>
    <w:rsid w:val="00764690"/>
    <w:rsid w:val="0076470A"/>
    <w:rsid w:val="00764E3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596"/>
    <w:rsid w:val="007A6925"/>
    <w:rsid w:val="007B01AE"/>
    <w:rsid w:val="007B105F"/>
    <w:rsid w:val="007B3658"/>
    <w:rsid w:val="007B4496"/>
    <w:rsid w:val="007B55A0"/>
    <w:rsid w:val="007B6D80"/>
    <w:rsid w:val="007C088F"/>
    <w:rsid w:val="007C1A3B"/>
    <w:rsid w:val="007C1A52"/>
    <w:rsid w:val="007C2240"/>
    <w:rsid w:val="007C41E2"/>
    <w:rsid w:val="007C586E"/>
    <w:rsid w:val="007C5AB9"/>
    <w:rsid w:val="007C5C04"/>
    <w:rsid w:val="007D0930"/>
    <w:rsid w:val="007D33C9"/>
    <w:rsid w:val="007D3709"/>
    <w:rsid w:val="007D4BF5"/>
    <w:rsid w:val="007D5370"/>
    <w:rsid w:val="007D540E"/>
    <w:rsid w:val="007D6F51"/>
    <w:rsid w:val="007E23E6"/>
    <w:rsid w:val="007E39EE"/>
    <w:rsid w:val="007E7261"/>
    <w:rsid w:val="007F0029"/>
    <w:rsid w:val="007F19C1"/>
    <w:rsid w:val="007F3AA1"/>
    <w:rsid w:val="007F3D83"/>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B90"/>
    <w:rsid w:val="00853755"/>
    <w:rsid w:val="00853BEF"/>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BF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8D0"/>
    <w:rsid w:val="0098562E"/>
    <w:rsid w:val="009856B3"/>
    <w:rsid w:val="00985722"/>
    <w:rsid w:val="00986BA6"/>
    <w:rsid w:val="00987158"/>
    <w:rsid w:val="00987503"/>
    <w:rsid w:val="00991FEC"/>
    <w:rsid w:val="00993189"/>
    <w:rsid w:val="00993F93"/>
    <w:rsid w:val="00994409"/>
    <w:rsid w:val="00994BDE"/>
    <w:rsid w:val="009974BE"/>
    <w:rsid w:val="009A0481"/>
    <w:rsid w:val="009A0A92"/>
    <w:rsid w:val="009A4BB0"/>
    <w:rsid w:val="009A6D00"/>
    <w:rsid w:val="009A6D37"/>
    <w:rsid w:val="009B0A62"/>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4EF1"/>
    <w:rsid w:val="009E50FF"/>
    <w:rsid w:val="009E5938"/>
    <w:rsid w:val="009E5A91"/>
    <w:rsid w:val="009E5F1F"/>
    <w:rsid w:val="009E6E3B"/>
    <w:rsid w:val="009E7F06"/>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4B04"/>
    <w:rsid w:val="00A35C39"/>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579D3"/>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315CA"/>
    <w:rsid w:val="00B31BB0"/>
    <w:rsid w:val="00B32769"/>
    <w:rsid w:val="00B347F4"/>
    <w:rsid w:val="00B34C3E"/>
    <w:rsid w:val="00B403DE"/>
    <w:rsid w:val="00B40F23"/>
    <w:rsid w:val="00B415AB"/>
    <w:rsid w:val="00B4175E"/>
    <w:rsid w:val="00B4238E"/>
    <w:rsid w:val="00B44BC3"/>
    <w:rsid w:val="00B46EA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2D15"/>
    <w:rsid w:val="00B933C9"/>
    <w:rsid w:val="00B979BF"/>
    <w:rsid w:val="00BA155D"/>
    <w:rsid w:val="00BA464C"/>
    <w:rsid w:val="00BA59D8"/>
    <w:rsid w:val="00BA5A42"/>
    <w:rsid w:val="00BA6CC0"/>
    <w:rsid w:val="00BA7F0A"/>
    <w:rsid w:val="00BB030C"/>
    <w:rsid w:val="00BB05C0"/>
    <w:rsid w:val="00BB1FF4"/>
    <w:rsid w:val="00BB2368"/>
    <w:rsid w:val="00BB2939"/>
    <w:rsid w:val="00BB2FDA"/>
    <w:rsid w:val="00BB3F61"/>
    <w:rsid w:val="00BB6521"/>
    <w:rsid w:val="00BB7836"/>
    <w:rsid w:val="00BB7AAB"/>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4887"/>
    <w:rsid w:val="00C058C2"/>
    <w:rsid w:val="00C064A3"/>
    <w:rsid w:val="00C10927"/>
    <w:rsid w:val="00C10C71"/>
    <w:rsid w:val="00C10F3A"/>
    <w:rsid w:val="00C1237D"/>
    <w:rsid w:val="00C1522A"/>
    <w:rsid w:val="00C17D9A"/>
    <w:rsid w:val="00C205D2"/>
    <w:rsid w:val="00C20971"/>
    <w:rsid w:val="00C20C04"/>
    <w:rsid w:val="00C2127C"/>
    <w:rsid w:val="00C21C14"/>
    <w:rsid w:val="00C22116"/>
    <w:rsid w:val="00C22CAD"/>
    <w:rsid w:val="00C248B4"/>
    <w:rsid w:val="00C254E7"/>
    <w:rsid w:val="00C2580B"/>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151"/>
    <w:rsid w:val="00C454DB"/>
    <w:rsid w:val="00C45C2D"/>
    <w:rsid w:val="00C47996"/>
    <w:rsid w:val="00C513A4"/>
    <w:rsid w:val="00C55067"/>
    <w:rsid w:val="00C553CB"/>
    <w:rsid w:val="00C55F2B"/>
    <w:rsid w:val="00C61473"/>
    <w:rsid w:val="00C62902"/>
    <w:rsid w:val="00C63708"/>
    <w:rsid w:val="00C650FF"/>
    <w:rsid w:val="00C66984"/>
    <w:rsid w:val="00C67BCE"/>
    <w:rsid w:val="00C704CA"/>
    <w:rsid w:val="00C70F2B"/>
    <w:rsid w:val="00C72183"/>
    <w:rsid w:val="00C733E9"/>
    <w:rsid w:val="00C735FD"/>
    <w:rsid w:val="00C748F9"/>
    <w:rsid w:val="00C7493E"/>
    <w:rsid w:val="00C77108"/>
    <w:rsid w:val="00C8036C"/>
    <w:rsid w:val="00C80C41"/>
    <w:rsid w:val="00C815FF"/>
    <w:rsid w:val="00C856BA"/>
    <w:rsid w:val="00C85980"/>
    <w:rsid w:val="00C85C92"/>
    <w:rsid w:val="00C87791"/>
    <w:rsid w:val="00C906D4"/>
    <w:rsid w:val="00C911C2"/>
    <w:rsid w:val="00C91CA8"/>
    <w:rsid w:val="00C92D96"/>
    <w:rsid w:val="00C92EB4"/>
    <w:rsid w:val="00C95A3C"/>
    <w:rsid w:val="00C95DA3"/>
    <w:rsid w:val="00C96900"/>
    <w:rsid w:val="00CA2657"/>
    <w:rsid w:val="00CA27B7"/>
    <w:rsid w:val="00CA3021"/>
    <w:rsid w:val="00CA4092"/>
    <w:rsid w:val="00CA41A5"/>
    <w:rsid w:val="00CA5FED"/>
    <w:rsid w:val="00CA6E53"/>
    <w:rsid w:val="00CA77E4"/>
    <w:rsid w:val="00CB0A3F"/>
    <w:rsid w:val="00CB0E8C"/>
    <w:rsid w:val="00CB5270"/>
    <w:rsid w:val="00CB5B11"/>
    <w:rsid w:val="00CB77F7"/>
    <w:rsid w:val="00CB7A67"/>
    <w:rsid w:val="00CB7C0C"/>
    <w:rsid w:val="00CC02A8"/>
    <w:rsid w:val="00CC0D14"/>
    <w:rsid w:val="00CC1CB0"/>
    <w:rsid w:val="00CC2744"/>
    <w:rsid w:val="00CC4063"/>
    <w:rsid w:val="00CC4AD3"/>
    <w:rsid w:val="00CC539B"/>
    <w:rsid w:val="00CD0995"/>
    <w:rsid w:val="00CD1270"/>
    <w:rsid w:val="00CD137A"/>
    <w:rsid w:val="00CD4FD4"/>
    <w:rsid w:val="00CD67FB"/>
    <w:rsid w:val="00CE0191"/>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7D5"/>
    <w:rsid w:val="00D059C5"/>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D7"/>
    <w:rsid w:val="00D24270"/>
    <w:rsid w:val="00D246E4"/>
    <w:rsid w:val="00D25F87"/>
    <w:rsid w:val="00D2631E"/>
    <w:rsid w:val="00D2703A"/>
    <w:rsid w:val="00D304DF"/>
    <w:rsid w:val="00D31518"/>
    <w:rsid w:val="00D3212E"/>
    <w:rsid w:val="00D33AD4"/>
    <w:rsid w:val="00D34477"/>
    <w:rsid w:val="00D34BD7"/>
    <w:rsid w:val="00D34F03"/>
    <w:rsid w:val="00D36C42"/>
    <w:rsid w:val="00D40A8D"/>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553D"/>
    <w:rsid w:val="00D76DD2"/>
    <w:rsid w:val="00D76FB5"/>
    <w:rsid w:val="00D80C44"/>
    <w:rsid w:val="00D81BF0"/>
    <w:rsid w:val="00D85816"/>
    <w:rsid w:val="00D86294"/>
    <w:rsid w:val="00D8761F"/>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5215"/>
    <w:rsid w:val="00DF083C"/>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4BA"/>
    <w:rsid w:val="00E36A32"/>
    <w:rsid w:val="00E410A1"/>
    <w:rsid w:val="00E43017"/>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1AF6"/>
    <w:rsid w:val="00EC32E8"/>
    <w:rsid w:val="00EC541E"/>
    <w:rsid w:val="00EC58B5"/>
    <w:rsid w:val="00EC6D01"/>
    <w:rsid w:val="00EC729B"/>
    <w:rsid w:val="00EC745C"/>
    <w:rsid w:val="00EC7527"/>
    <w:rsid w:val="00ED0456"/>
    <w:rsid w:val="00ED04B9"/>
    <w:rsid w:val="00ED1242"/>
    <w:rsid w:val="00ED1BD4"/>
    <w:rsid w:val="00ED3156"/>
    <w:rsid w:val="00ED3B1F"/>
    <w:rsid w:val="00ED560E"/>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327F"/>
    <w:rsid w:val="00F132DE"/>
    <w:rsid w:val="00F13A1E"/>
    <w:rsid w:val="00F16FC4"/>
    <w:rsid w:val="00F20948"/>
    <w:rsid w:val="00F21C09"/>
    <w:rsid w:val="00F22ACC"/>
    <w:rsid w:val="00F22AD8"/>
    <w:rsid w:val="00F269EE"/>
    <w:rsid w:val="00F26C4D"/>
    <w:rsid w:val="00F349D2"/>
    <w:rsid w:val="00F3518B"/>
    <w:rsid w:val="00F36BF6"/>
    <w:rsid w:val="00F36E9E"/>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53E7"/>
    <w:rsid w:val="00F76273"/>
    <w:rsid w:val="00F83115"/>
    <w:rsid w:val="00F838EA"/>
    <w:rsid w:val="00F83BBC"/>
    <w:rsid w:val="00F8457C"/>
    <w:rsid w:val="00F8607E"/>
    <w:rsid w:val="00F86E74"/>
    <w:rsid w:val="00F873E2"/>
    <w:rsid w:val="00F87475"/>
    <w:rsid w:val="00F9060C"/>
    <w:rsid w:val="00F92B9D"/>
    <w:rsid w:val="00F933AE"/>
    <w:rsid w:val="00F93F06"/>
    <w:rsid w:val="00F94582"/>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177"/>
    <w:rsid w:val="00FC7728"/>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542D-1A96-40DA-B43F-907188BB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5328</Characters>
  <Application>Microsoft Office Word</Application>
  <DocSecurity>4</DocSecurity>
  <Lines>108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2020-07-07T15:19:00Z</dcterms:created>
  <dcterms:modified xsi:type="dcterms:W3CDTF">2020-07-07T15:19:00Z</dcterms:modified>
</cp:coreProperties>
</file>