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w:t>
      </w:r>
      <w:proofErr w:type="gramStart"/>
      <w:r>
        <w:rPr>
          <w:sz w:val="28"/>
          <w:szCs w:val="28"/>
        </w:rPr>
        <w:t>Regular</w:t>
      </w:r>
      <w:proofErr w:type="gramEnd"/>
      <w:r>
        <w:rPr>
          <w:sz w:val="28"/>
          <w:szCs w:val="28"/>
        </w:rPr>
        <w:t xml:space="preserve"> </w:t>
      </w:r>
    </w:p>
    <w:p w14:paraId="71B2897A" w14:textId="164D0BC2"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E33CB6">
        <w:rPr>
          <w:sz w:val="28"/>
          <w:szCs w:val="28"/>
        </w:rPr>
        <w:t>Wednesday</w:t>
      </w:r>
      <w:r w:rsidR="00F65646">
        <w:rPr>
          <w:sz w:val="28"/>
          <w:szCs w:val="28"/>
        </w:rPr>
        <w:t xml:space="preserve">, </w:t>
      </w:r>
      <w:r w:rsidR="00E33CB6">
        <w:rPr>
          <w:sz w:val="28"/>
          <w:szCs w:val="28"/>
        </w:rPr>
        <w:t>May 8</w:t>
      </w:r>
      <w:r w:rsidR="00EB2A11">
        <w:rPr>
          <w:sz w:val="28"/>
          <w:szCs w:val="28"/>
        </w:rPr>
        <w:t>, 202</w:t>
      </w:r>
      <w:r w:rsidR="00FD5D25">
        <w:rPr>
          <w:sz w:val="28"/>
          <w:szCs w:val="28"/>
        </w:rPr>
        <w:t>4</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03D652B4" w14:textId="77777777" w:rsidR="00C209A5" w:rsidRDefault="00C209A5" w:rsidP="004E03B4">
      <w:pPr>
        <w:spacing w:after="0" w:line="240" w:lineRule="auto"/>
        <w:rPr>
          <w:sz w:val="28"/>
          <w:szCs w:val="28"/>
        </w:rPr>
      </w:pPr>
    </w:p>
    <w:p w14:paraId="48270DAE" w14:textId="7D460FBA"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1068F7AD" w:rsidR="00B72C4E" w:rsidRDefault="00041FF7" w:rsidP="004E03B4">
      <w:pPr>
        <w:spacing w:after="0" w:line="240" w:lineRule="auto"/>
        <w:rPr>
          <w:sz w:val="28"/>
          <w:szCs w:val="28"/>
        </w:rPr>
      </w:pPr>
      <w:r>
        <w:rPr>
          <w:sz w:val="28"/>
          <w:szCs w:val="28"/>
        </w:rPr>
        <w:t>P</w:t>
      </w:r>
      <w:r w:rsidR="00FA5FE6">
        <w:rPr>
          <w:sz w:val="28"/>
          <w:szCs w:val="28"/>
        </w:rPr>
        <w:t xml:space="preserve">resent </w:t>
      </w:r>
      <w:r w:rsidR="00473542">
        <w:rPr>
          <w:sz w:val="28"/>
          <w:szCs w:val="28"/>
        </w:rPr>
        <w:t>were</w:t>
      </w:r>
      <w:r w:rsidR="00FA5FE6">
        <w:rPr>
          <w:sz w:val="28"/>
          <w:szCs w:val="28"/>
        </w:rPr>
        <w:t xml:space="preserve"> </w:t>
      </w:r>
      <w:r w:rsidR="000633B5">
        <w:rPr>
          <w:sz w:val="28"/>
          <w:szCs w:val="28"/>
        </w:rPr>
        <w:t>Nathan Abrams</w:t>
      </w:r>
      <w:r w:rsidR="006D109F">
        <w:rPr>
          <w:sz w:val="28"/>
          <w:szCs w:val="28"/>
        </w:rPr>
        <w:t>,</w:t>
      </w:r>
      <w:r w:rsidR="00765225">
        <w:rPr>
          <w:sz w:val="28"/>
          <w:szCs w:val="28"/>
        </w:rPr>
        <w:t xml:space="preserve"> </w:t>
      </w:r>
      <w:r w:rsidR="00953FE1">
        <w:rPr>
          <w:sz w:val="28"/>
          <w:szCs w:val="28"/>
        </w:rPr>
        <w:t>Ed Michael</w:t>
      </w:r>
      <w:r w:rsidR="002954DC">
        <w:rPr>
          <w:sz w:val="28"/>
          <w:szCs w:val="28"/>
        </w:rPr>
        <w:t>,</w:t>
      </w:r>
      <w:r w:rsidR="000209FA">
        <w:rPr>
          <w:sz w:val="28"/>
          <w:szCs w:val="28"/>
        </w:rPr>
        <w:t xml:space="preserve"> Rick Graves,</w:t>
      </w:r>
      <w:r w:rsidR="002954DC">
        <w:rPr>
          <w:sz w:val="28"/>
          <w:szCs w:val="28"/>
        </w:rPr>
        <w:t xml:space="preserve"> </w:t>
      </w:r>
      <w:r w:rsidR="00435129">
        <w:rPr>
          <w:sz w:val="28"/>
          <w:szCs w:val="28"/>
        </w:rPr>
        <w:t>an</w:t>
      </w:r>
      <w:r w:rsidR="003A37F5">
        <w:rPr>
          <w:sz w:val="28"/>
          <w:szCs w:val="28"/>
        </w:rPr>
        <w:t>d</w:t>
      </w:r>
      <w:r w:rsidR="00F65646">
        <w:rPr>
          <w:sz w:val="28"/>
          <w:szCs w:val="28"/>
        </w:rPr>
        <w:t xml:space="preserve"> County Attorney Marvin Abshire</w:t>
      </w:r>
      <w:r w:rsidR="00435129">
        <w:rPr>
          <w:sz w:val="28"/>
          <w:szCs w:val="28"/>
        </w:rPr>
        <w:t>.</w:t>
      </w:r>
      <w:r w:rsidR="002A7B3E">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4A7D9DC7" w:rsidR="0011390A" w:rsidRDefault="00F256CC" w:rsidP="00FE347E">
      <w:pPr>
        <w:spacing w:after="0" w:line="240" w:lineRule="auto"/>
        <w:jc w:val="both"/>
        <w:rPr>
          <w:sz w:val="28"/>
          <w:szCs w:val="28"/>
        </w:rPr>
      </w:pPr>
      <w:bookmarkStart w:id="0" w:name="_Hlk159314002"/>
      <w:r>
        <w:rPr>
          <w:sz w:val="28"/>
          <w:szCs w:val="28"/>
        </w:rPr>
        <w:t>Ed Michael</w:t>
      </w:r>
      <w:r w:rsidR="000B3802">
        <w:rPr>
          <w:sz w:val="28"/>
          <w:szCs w:val="28"/>
        </w:rPr>
        <w:t xml:space="preserve"> </w:t>
      </w:r>
      <w:r w:rsidR="002707A3">
        <w:rPr>
          <w:sz w:val="28"/>
          <w:szCs w:val="28"/>
        </w:rPr>
        <w:t xml:space="preserve">moved, </w:t>
      </w:r>
      <w:r w:rsidR="008C2745">
        <w:rPr>
          <w:sz w:val="28"/>
          <w:szCs w:val="28"/>
        </w:rPr>
        <w:t xml:space="preserve">and </w:t>
      </w:r>
      <w:r>
        <w:rPr>
          <w:sz w:val="28"/>
          <w:szCs w:val="28"/>
        </w:rPr>
        <w:t>Rick Graves</w:t>
      </w:r>
      <w:r w:rsidR="00E95213">
        <w:rPr>
          <w:sz w:val="28"/>
          <w:szCs w:val="28"/>
        </w:rPr>
        <w:t xml:space="preserve"> </w:t>
      </w:r>
      <w:r w:rsidR="002707A3">
        <w:rPr>
          <w:sz w:val="28"/>
          <w:szCs w:val="28"/>
        </w:rPr>
        <w:t>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 xml:space="preserve">eting held on </w:t>
      </w:r>
      <w:r w:rsidR="007C4A0E">
        <w:rPr>
          <w:sz w:val="28"/>
          <w:szCs w:val="28"/>
        </w:rPr>
        <w:t xml:space="preserve">April </w:t>
      </w:r>
      <w:r w:rsidR="00E33CB6">
        <w:rPr>
          <w:sz w:val="28"/>
          <w:szCs w:val="28"/>
        </w:rPr>
        <w:t>16</w:t>
      </w:r>
      <w:r w:rsidR="009C3D57">
        <w:rPr>
          <w:sz w:val="28"/>
          <w:szCs w:val="28"/>
        </w:rPr>
        <w:t>, 2024</w:t>
      </w:r>
      <w:r w:rsidR="002707A3">
        <w:rPr>
          <w:sz w:val="28"/>
          <w:szCs w:val="28"/>
        </w:rPr>
        <w:t>.</w:t>
      </w:r>
      <w:r w:rsidR="00FF40AA">
        <w:rPr>
          <w:sz w:val="28"/>
          <w:szCs w:val="28"/>
        </w:rPr>
        <w:t xml:space="preserve">  Motion passed </w:t>
      </w:r>
      <w:r w:rsidR="00E01766">
        <w:rPr>
          <w:sz w:val="28"/>
          <w:szCs w:val="28"/>
        </w:rPr>
        <w:t>3</w:t>
      </w:r>
      <w:r w:rsidR="00FF40AA">
        <w:rPr>
          <w:sz w:val="28"/>
          <w:szCs w:val="28"/>
        </w:rPr>
        <w:t>-0</w:t>
      </w:r>
      <w:r w:rsidR="00440B85">
        <w:rPr>
          <w:sz w:val="28"/>
          <w:szCs w:val="28"/>
        </w:rPr>
        <w:t>.</w:t>
      </w:r>
    </w:p>
    <w:bookmarkEnd w:id="0"/>
    <w:p w14:paraId="38F8E134" w14:textId="64E34BB6" w:rsidR="00153303" w:rsidRDefault="00153303" w:rsidP="00C13770">
      <w:pPr>
        <w:spacing w:after="0" w:line="240" w:lineRule="auto"/>
        <w:rPr>
          <w:sz w:val="28"/>
          <w:szCs w:val="28"/>
        </w:rPr>
      </w:pPr>
    </w:p>
    <w:p w14:paraId="6A4D0AFB" w14:textId="0368A0DF" w:rsidR="009C3D57" w:rsidRDefault="009C3D57" w:rsidP="00C13770">
      <w:pPr>
        <w:spacing w:after="0" w:line="240" w:lineRule="auto"/>
        <w:rPr>
          <w:b/>
          <w:bCs/>
          <w:sz w:val="28"/>
          <w:szCs w:val="28"/>
          <w:u w:val="single"/>
        </w:rPr>
      </w:pPr>
      <w:r w:rsidRPr="009C3D57">
        <w:rPr>
          <w:b/>
          <w:bCs/>
          <w:sz w:val="28"/>
          <w:szCs w:val="28"/>
          <w:u w:val="single"/>
        </w:rPr>
        <w:t>Re: Claims</w:t>
      </w:r>
    </w:p>
    <w:p w14:paraId="7B94D567" w14:textId="545ECB10" w:rsidR="00192281" w:rsidRDefault="00F256CC" w:rsidP="00F256CC">
      <w:pPr>
        <w:spacing w:after="0" w:line="240" w:lineRule="auto"/>
        <w:jc w:val="both"/>
        <w:rPr>
          <w:sz w:val="28"/>
          <w:szCs w:val="28"/>
        </w:rPr>
      </w:pPr>
      <w:r>
        <w:rPr>
          <w:sz w:val="28"/>
          <w:szCs w:val="28"/>
        </w:rPr>
        <w:t>Ed Michael</w:t>
      </w:r>
      <w:r w:rsidR="009C3D57">
        <w:rPr>
          <w:sz w:val="28"/>
          <w:szCs w:val="28"/>
        </w:rPr>
        <w:t xml:space="preserve"> moved, and </w:t>
      </w:r>
      <w:r>
        <w:rPr>
          <w:sz w:val="28"/>
          <w:szCs w:val="28"/>
        </w:rPr>
        <w:t>Rick Graves</w:t>
      </w:r>
      <w:r w:rsidR="009C3D57">
        <w:rPr>
          <w:sz w:val="28"/>
          <w:szCs w:val="28"/>
        </w:rPr>
        <w:t xml:space="preserve"> seconded, to approve the claims submitted for </w:t>
      </w:r>
      <w:r w:rsidR="00E33CB6">
        <w:rPr>
          <w:sz w:val="28"/>
          <w:szCs w:val="28"/>
        </w:rPr>
        <w:t>Wednesday</w:t>
      </w:r>
      <w:r w:rsidR="00192281">
        <w:rPr>
          <w:sz w:val="28"/>
          <w:szCs w:val="28"/>
        </w:rPr>
        <w:t xml:space="preserve">, </w:t>
      </w:r>
      <w:r w:rsidR="00E33CB6">
        <w:rPr>
          <w:sz w:val="28"/>
          <w:szCs w:val="28"/>
        </w:rPr>
        <w:t>May 8</w:t>
      </w:r>
      <w:r w:rsidR="00192281">
        <w:rPr>
          <w:sz w:val="28"/>
          <w:szCs w:val="28"/>
        </w:rPr>
        <w:t>, 2024. Motion passed 3-0.</w:t>
      </w:r>
    </w:p>
    <w:p w14:paraId="6C391EC3" w14:textId="77777777" w:rsidR="00F256CC" w:rsidRPr="009C3D57" w:rsidRDefault="00F256CC" w:rsidP="00F256CC">
      <w:pPr>
        <w:spacing w:after="0" w:line="240" w:lineRule="auto"/>
        <w:jc w:val="both"/>
        <w:rPr>
          <w:sz w:val="28"/>
          <w:szCs w:val="28"/>
        </w:rPr>
      </w:pPr>
    </w:p>
    <w:p w14:paraId="2BCEBF65" w14:textId="65CB07D8" w:rsidR="00C63719" w:rsidRDefault="00C63719" w:rsidP="00C13770">
      <w:pPr>
        <w:spacing w:after="0" w:line="240" w:lineRule="auto"/>
        <w:rPr>
          <w:b/>
          <w:bCs/>
          <w:sz w:val="28"/>
          <w:szCs w:val="28"/>
          <w:u w:val="single"/>
        </w:rPr>
      </w:pPr>
      <w:r>
        <w:rPr>
          <w:b/>
          <w:bCs/>
          <w:sz w:val="28"/>
          <w:szCs w:val="28"/>
          <w:u w:val="single"/>
        </w:rPr>
        <w:t xml:space="preserve">Re: Payroll </w:t>
      </w:r>
    </w:p>
    <w:p w14:paraId="3D99FA71" w14:textId="7F912E0E" w:rsidR="00C63719" w:rsidRDefault="00F256CC" w:rsidP="00FE347E">
      <w:pPr>
        <w:spacing w:after="0" w:line="240" w:lineRule="auto"/>
        <w:jc w:val="both"/>
        <w:rPr>
          <w:sz w:val="28"/>
          <w:szCs w:val="28"/>
        </w:rPr>
      </w:pPr>
      <w:r>
        <w:rPr>
          <w:sz w:val="28"/>
          <w:szCs w:val="28"/>
        </w:rPr>
        <w:t xml:space="preserve">Ed Michael </w:t>
      </w:r>
      <w:r w:rsidR="00C63719">
        <w:rPr>
          <w:sz w:val="28"/>
          <w:szCs w:val="28"/>
        </w:rPr>
        <w:t xml:space="preserve">moved, and </w:t>
      </w:r>
      <w:r>
        <w:rPr>
          <w:sz w:val="28"/>
          <w:szCs w:val="28"/>
        </w:rPr>
        <w:t>Rick Graves</w:t>
      </w:r>
      <w:r w:rsidR="00C63719">
        <w:rPr>
          <w:sz w:val="28"/>
          <w:szCs w:val="28"/>
        </w:rPr>
        <w:t xml:space="preserve"> seconded, to approve</w:t>
      </w:r>
      <w:r w:rsidR="00B10D6C">
        <w:rPr>
          <w:sz w:val="28"/>
          <w:szCs w:val="28"/>
        </w:rPr>
        <w:t xml:space="preserve"> </w:t>
      </w:r>
      <w:r w:rsidR="00272068">
        <w:rPr>
          <w:sz w:val="28"/>
          <w:szCs w:val="28"/>
        </w:rPr>
        <w:t>t</w:t>
      </w:r>
      <w:r w:rsidR="00B10D6C">
        <w:rPr>
          <w:sz w:val="28"/>
          <w:szCs w:val="28"/>
        </w:rPr>
        <w:t>wo</w:t>
      </w:r>
      <w:r w:rsidR="00C63719">
        <w:rPr>
          <w:sz w:val="28"/>
          <w:szCs w:val="28"/>
        </w:rPr>
        <w:t xml:space="preserve"> payroll</w:t>
      </w:r>
      <w:r w:rsidR="00B10D6C">
        <w:rPr>
          <w:sz w:val="28"/>
          <w:szCs w:val="28"/>
        </w:rPr>
        <w:t xml:space="preserve"> dockets</w:t>
      </w:r>
      <w:r w:rsidR="00272068">
        <w:rPr>
          <w:sz w:val="28"/>
          <w:szCs w:val="28"/>
        </w:rPr>
        <w:t xml:space="preserve"> submitted for Friday, </w:t>
      </w:r>
      <w:r w:rsidR="00E33CB6">
        <w:rPr>
          <w:sz w:val="28"/>
          <w:szCs w:val="28"/>
        </w:rPr>
        <w:t>May 3</w:t>
      </w:r>
      <w:r w:rsidR="00272068">
        <w:rPr>
          <w:sz w:val="28"/>
          <w:szCs w:val="28"/>
        </w:rPr>
        <w:t>, 2024</w:t>
      </w:r>
      <w:r w:rsidR="00C63719">
        <w:rPr>
          <w:sz w:val="28"/>
          <w:szCs w:val="28"/>
        </w:rPr>
        <w:t xml:space="preserve">. Motion passed </w:t>
      </w:r>
      <w:r w:rsidR="00E01766">
        <w:rPr>
          <w:sz w:val="28"/>
          <w:szCs w:val="28"/>
        </w:rPr>
        <w:t>3</w:t>
      </w:r>
      <w:r w:rsidR="00C63719">
        <w:rPr>
          <w:sz w:val="28"/>
          <w:szCs w:val="28"/>
        </w:rPr>
        <w:t>-0.</w:t>
      </w:r>
    </w:p>
    <w:p w14:paraId="5C074346" w14:textId="77777777" w:rsidR="00153303" w:rsidRDefault="00153303" w:rsidP="00FB08F1">
      <w:pPr>
        <w:spacing w:after="0" w:line="240" w:lineRule="auto"/>
        <w:rPr>
          <w:b/>
          <w:bCs/>
          <w:sz w:val="28"/>
          <w:szCs w:val="28"/>
          <w:u w:val="single"/>
        </w:rPr>
      </w:pPr>
    </w:p>
    <w:p w14:paraId="69554DE5" w14:textId="2A320058" w:rsidR="00FB08F1" w:rsidRDefault="00532126" w:rsidP="00FB08F1">
      <w:pPr>
        <w:spacing w:after="0" w:line="240" w:lineRule="auto"/>
        <w:rPr>
          <w:b/>
          <w:bCs/>
          <w:sz w:val="28"/>
          <w:szCs w:val="28"/>
          <w:u w:val="single"/>
        </w:rPr>
      </w:pPr>
      <w:r>
        <w:rPr>
          <w:b/>
          <w:bCs/>
          <w:sz w:val="28"/>
          <w:szCs w:val="28"/>
          <w:u w:val="single"/>
        </w:rPr>
        <w:t>Re:</w:t>
      </w:r>
      <w:r w:rsidR="00DC4333">
        <w:rPr>
          <w:b/>
          <w:bCs/>
          <w:sz w:val="28"/>
          <w:szCs w:val="28"/>
          <w:u w:val="single"/>
        </w:rPr>
        <w:t xml:space="preserve"> </w:t>
      </w:r>
      <w:r w:rsidR="00E33CB6">
        <w:rPr>
          <w:b/>
          <w:bCs/>
          <w:sz w:val="28"/>
          <w:szCs w:val="28"/>
          <w:u w:val="single"/>
        </w:rPr>
        <w:t>Sherri Tredway- FRRS/ Developmental Services</w:t>
      </w:r>
    </w:p>
    <w:p w14:paraId="1B7E56F4" w14:textId="16AF40C8" w:rsidR="00E33CB6" w:rsidRDefault="00E33CB6" w:rsidP="00FB08F1">
      <w:pPr>
        <w:spacing w:after="0" w:line="240" w:lineRule="auto"/>
        <w:rPr>
          <w:sz w:val="28"/>
          <w:szCs w:val="28"/>
        </w:rPr>
      </w:pPr>
      <w:r>
        <w:rPr>
          <w:sz w:val="28"/>
          <w:szCs w:val="28"/>
        </w:rPr>
        <w:t xml:space="preserve">Sherri Tredway from Four Rivers Resource Services/DSI Services, Inc., </w:t>
      </w:r>
      <w:r w:rsidR="001C05A0">
        <w:rPr>
          <w:sz w:val="28"/>
          <w:szCs w:val="28"/>
        </w:rPr>
        <w:t xml:space="preserve">updated </w:t>
      </w:r>
      <w:r>
        <w:rPr>
          <w:sz w:val="28"/>
          <w:szCs w:val="28"/>
        </w:rPr>
        <w:t xml:space="preserve">the </w:t>
      </w:r>
      <w:proofErr w:type="gramStart"/>
      <w:r>
        <w:rPr>
          <w:sz w:val="28"/>
          <w:szCs w:val="28"/>
        </w:rPr>
        <w:t>Commissioners  on</w:t>
      </w:r>
      <w:proofErr w:type="gramEnd"/>
      <w:r>
        <w:rPr>
          <w:sz w:val="28"/>
          <w:szCs w:val="28"/>
        </w:rPr>
        <w:t xml:space="preserve"> progress that has been made </w:t>
      </w:r>
      <w:r w:rsidR="00252350">
        <w:rPr>
          <w:sz w:val="28"/>
          <w:szCs w:val="28"/>
        </w:rPr>
        <w:t xml:space="preserve">and </w:t>
      </w:r>
      <w:proofErr w:type="gramStart"/>
      <w:r w:rsidR="00252350">
        <w:rPr>
          <w:sz w:val="28"/>
          <w:szCs w:val="28"/>
        </w:rPr>
        <w:t>to introduce</w:t>
      </w:r>
      <w:proofErr w:type="gramEnd"/>
      <w:r w:rsidR="00252350">
        <w:rPr>
          <w:sz w:val="28"/>
          <w:szCs w:val="28"/>
        </w:rPr>
        <w:t xml:space="preserve"> Nicole Orr who is the Director of Community Services for Martin and Greene Counties. Some of the key points that Sherri touched on </w:t>
      </w:r>
      <w:r>
        <w:rPr>
          <w:sz w:val="28"/>
          <w:szCs w:val="28"/>
        </w:rPr>
        <w:t>includ</w:t>
      </w:r>
      <w:r w:rsidR="00252350">
        <w:rPr>
          <w:sz w:val="28"/>
          <w:szCs w:val="28"/>
        </w:rPr>
        <w:t>e</w:t>
      </w:r>
      <w:r>
        <w:rPr>
          <w:sz w:val="28"/>
          <w:szCs w:val="28"/>
        </w:rPr>
        <w:t xml:space="preserve">: </w:t>
      </w:r>
    </w:p>
    <w:p w14:paraId="516035C4" w14:textId="024D52B7" w:rsidR="00E33CB6" w:rsidRDefault="00252350" w:rsidP="00E33CB6">
      <w:pPr>
        <w:pStyle w:val="ListParagraph"/>
        <w:numPr>
          <w:ilvl w:val="0"/>
          <w:numId w:val="20"/>
        </w:numPr>
        <w:spacing w:after="0" w:line="240" w:lineRule="auto"/>
        <w:rPr>
          <w:sz w:val="28"/>
          <w:szCs w:val="28"/>
        </w:rPr>
      </w:pPr>
      <w:r>
        <w:rPr>
          <w:sz w:val="28"/>
          <w:szCs w:val="28"/>
        </w:rPr>
        <w:t>FRRS/ DSI Services, INC., are s</w:t>
      </w:r>
      <w:r w:rsidR="00E33CB6">
        <w:rPr>
          <w:sz w:val="28"/>
          <w:szCs w:val="28"/>
        </w:rPr>
        <w:t>erving around 70 individuals in the programs in Greene County.</w:t>
      </w:r>
    </w:p>
    <w:p w14:paraId="00114D39" w14:textId="37BE758C" w:rsidR="00E33CB6" w:rsidRDefault="00E33CB6" w:rsidP="00E33CB6">
      <w:pPr>
        <w:pStyle w:val="ListParagraph"/>
        <w:numPr>
          <w:ilvl w:val="0"/>
          <w:numId w:val="20"/>
        </w:numPr>
        <w:spacing w:after="0" w:line="240" w:lineRule="auto"/>
        <w:rPr>
          <w:sz w:val="28"/>
          <w:szCs w:val="28"/>
        </w:rPr>
      </w:pPr>
      <w:r>
        <w:rPr>
          <w:sz w:val="28"/>
          <w:szCs w:val="28"/>
        </w:rPr>
        <w:t xml:space="preserve">They have 8 </w:t>
      </w:r>
      <w:proofErr w:type="gramStart"/>
      <w:r>
        <w:rPr>
          <w:sz w:val="28"/>
          <w:szCs w:val="28"/>
        </w:rPr>
        <w:t>DSP’s</w:t>
      </w:r>
      <w:proofErr w:type="gramEnd"/>
      <w:r>
        <w:rPr>
          <w:sz w:val="28"/>
          <w:szCs w:val="28"/>
        </w:rPr>
        <w:t xml:space="preserve"> in Greene County, as well as an Administrative Professional, one nurse, a fiscal staff, and a couple of managers.</w:t>
      </w:r>
    </w:p>
    <w:p w14:paraId="279DE828" w14:textId="672F259F" w:rsidR="00E33CB6" w:rsidRDefault="00E33CB6" w:rsidP="00E33CB6">
      <w:pPr>
        <w:pStyle w:val="ListParagraph"/>
        <w:numPr>
          <w:ilvl w:val="0"/>
          <w:numId w:val="20"/>
        </w:numPr>
        <w:spacing w:after="0" w:line="240" w:lineRule="auto"/>
        <w:rPr>
          <w:sz w:val="28"/>
          <w:szCs w:val="28"/>
        </w:rPr>
      </w:pPr>
      <w:r>
        <w:rPr>
          <w:sz w:val="28"/>
          <w:szCs w:val="28"/>
        </w:rPr>
        <w:t>They have added a new Supported Employment Staff and are in all but one school with Pre-</w:t>
      </w:r>
      <w:proofErr w:type="spellStart"/>
      <w:r>
        <w:rPr>
          <w:sz w:val="28"/>
          <w:szCs w:val="28"/>
        </w:rPr>
        <w:t>Ets</w:t>
      </w:r>
      <w:proofErr w:type="spellEnd"/>
      <w:r>
        <w:rPr>
          <w:sz w:val="28"/>
          <w:szCs w:val="28"/>
        </w:rPr>
        <w:t xml:space="preserve"> Program. </w:t>
      </w:r>
      <w:r w:rsidR="001F2C03">
        <w:rPr>
          <w:sz w:val="28"/>
          <w:szCs w:val="28"/>
        </w:rPr>
        <w:t>Currently,</w:t>
      </w:r>
      <w:r>
        <w:rPr>
          <w:sz w:val="28"/>
          <w:szCs w:val="28"/>
        </w:rPr>
        <w:t xml:space="preserve"> 35 students</w:t>
      </w:r>
      <w:r w:rsidR="001F2C03">
        <w:rPr>
          <w:sz w:val="28"/>
          <w:szCs w:val="28"/>
        </w:rPr>
        <w:t xml:space="preserve"> are</w:t>
      </w:r>
      <w:r>
        <w:rPr>
          <w:sz w:val="28"/>
          <w:szCs w:val="28"/>
        </w:rPr>
        <w:t xml:space="preserve"> enrolled in the program</w:t>
      </w:r>
      <w:r w:rsidR="001F2C03">
        <w:rPr>
          <w:sz w:val="28"/>
          <w:szCs w:val="28"/>
        </w:rPr>
        <w:t>.</w:t>
      </w:r>
    </w:p>
    <w:p w14:paraId="1B8E082B" w14:textId="61D7B97A" w:rsidR="001F2C03" w:rsidRDefault="001F2C03" w:rsidP="001F2C03">
      <w:pPr>
        <w:pStyle w:val="ListParagraph"/>
        <w:numPr>
          <w:ilvl w:val="0"/>
          <w:numId w:val="20"/>
        </w:numPr>
        <w:spacing w:after="0" w:line="240" w:lineRule="auto"/>
        <w:rPr>
          <w:sz w:val="28"/>
          <w:szCs w:val="28"/>
        </w:rPr>
      </w:pPr>
      <w:r>
        <w:rPr>
          <w:sz w:val="28"/>
          <w:szCs w:val="28"/>
        </w:rPr>
        <w:t xml:space="preserve">Adults in the Greene County Day Program have been going bowling, taking field trips to the Goose Pond Wildlife Area to learn about the migration of the Sandhill Cranes and Pelicans, and using their memberships at the Vincennes YMCA to get more heart healthy. </w:t>
      </w:r>
    </w:p>
    <w:p w14:paraId="63A5D89C" w14:textId="77777777" w:rsidR="001F2C03" w:rsidRDefault="001F2C03" w:rsidP="001F2C03">
      <w:pPr>
        <w:pStyle w:val="ListParagraph"/>
        <w:numPr>
          <w:ilvl w:val="0"/>
          <w:numId w:val="20"/>
        </w:numPr>
        <w:spacing w:after="0" w:line="240" w:lineRule="auto"/>
        <w:rPr>
          <w:sz w:val="28"/>
          <w:szCs w:val="28"/>
        </w:rPr>
      </w:pPr>
      <w:r>
        <w:rPr>
          <w:sz w:val="28"/>
          <w:szCs w:val="28"/>
        </w:rPr>
        <w:t xml:space="preserve">They have had several guest speakers, including Officer Harvey Holt from the Bloomfield Police Department and his K-9 dog, as well as local artist Logan Dotson from Brazil talking about his hobby of spray painting. </w:t>
      </w:r>
    </w:p>
    <w:p w14:paraId="74D56001" w14:textId="77777777" w:rsidR="00252350" w:rsidRDefault="001F2C03" w:rsidP="001F2C03">
      <w:pPr>
        <w:pStyle w:val="ListParagraph"/>
        <w:numPr>
          <w:ilvl w:val="0"/>
          <w:numId w:val="20"/>
        </w:numPr>
        <w:spacing w:after="0" w:line="240" w:lineRule="auto"/>
        <w:rPr>
          <w:sz w:val="28"/>
          <w:szCs w:val="28"/>
        </w:rPr>
      </w:pPr>
      <w:r>
        <w:rPr>
          <w:sz w:val="28"/>
          <w:szCs w:val="28"/>
        </w:rPr>
        <w:t>Since it is war</w:t>
      </w:r>
      <w:r w:rsidR="00252350">
        <w:rPr>
          <w:sz w:val="28"/>
          <w:szCs w:val="28"/>
        </w:rPr>
        <w:t>mer outside, the adults in the program have been able to get outside and enjoy the new deck and picnic tables that were built last summer.</w:t>
      </w:r>
    </w:p>
    <w:p w14:paraId="7C0DEAFF" w14:textId="2CFA091B" w:rsidR="00252350" w:rsidRDefault="00252350" w:rsidP="001F2C03">
      <w:pPr>
        <w:pStyle w:val="ListParagraph"/>
        <w:numPr>
          <w:ilvl w:val="0"/>
          <w:numId w:val="20"/>
        </w:numPr>
        <w:spacing w:after="0" w:line="240" w:lineRule="auto"/>
        <w:rPr>
          <w:sz w:val="28"/>
          <w:szCs w:val="28"/>
        </w:rPr>
      </w:pPr>
      <w:r>
        <w:rPr>
          <w:sz w:val="28"/>
          <w:szCs w:val="28"/>
        </w:rPr>
        <w:t xml:space="preserve">They hope to have the backyard leveled out and add a basketball court for the individuals in the program. </w:t>
      </w:r>
    </w:p>
    <w:p w14:paraId="229F551A" w14:textId="554BE0B3" w:rsidR="001F2C03" w:rsidRPr="00252350" w:rsidRDefault="00252350" w:rsidP="00252350">
      <w:pPr>
        <w:spacing w:after="0" w:line="240" w:lineRule="auto"/>
        <w:rPr>
          <w:sz w:val="28"/>
          <w:szCs w:val="28"/>
        </w:rPr>
      </w:pPr>
      <w:r>
        <w:rPr>
          <w:sz w:val="28"/>
          <w:szCs w:val="28"/>
        </w:rPr>
        <w:t xml:space="preserve">Sherri thanked the Commissioners for the chance to present, and for all the support over the years. Tredway commented that </w:t>
      </w:r>
      <w:r w:rsidR="005E6B1D">
        <w:rPr>
          <w:sz w:val="28"/>
          <w:szCs w:val="28"/>
        </w:rPr>
        <w:t xml:space="preserve">they wouldn’t be able to do a lot of the wonderful things they do without the Commissioner’s support. </w:t>
      </w:r>
      <w:r>
        <w:rPr>
          <w:sz w:val="28"/>
          <w:szCs w:val="28"/>
        </w:rPr>
        <w:t xml:space="preserve">  </w:t>
      </w:r>
      <w:r w:rsidR="001F2C03" w:rsidRPr="00252350">
        <w:rPr>
          <w:sz w:val="28"/>
          <w:szCs w:val="28"/>
        </w:rPr>
        <w:t xml:space="preserve">  </w:t>
      </w:r>
    </w:p>
    <w:p w14:paraId="7F8BAC26" w14:textId="77777777" w:rsidR="009321D8" w:rsidRDefault="009321D8" w:rsidP="002477C8">
      <w:pPr>
        <w:spacing w:after="0" w:line="240" w:lineRule="auto"/>
        <w:jc w:val="both"/>
        <w:rPr>
          <w:sz w:val="28"/>
          <w:szCs w:val="28"/>
        </w:rPr>
      </w:pPr>
    </w:p>
    <w:p w14:paraId="4D9C37E4" w14:textId="32F6B95F" w:rsidR="009321D8" w:rsidRDefault="009321D8" w:rsidP="002477C8">
      <w:pPr>
        <w:spacing w:after="0" w:line="240" w:lineRule="auto"/>
        <w:jc w:val="both"/>
        <w:rPr>
          <w:b/>
          <w:bCs/>
          <w:sz w:val="28"/>
          <w:szCs w:val="28"/>
          <w:u w:val="single"/>
        </w:rPr>
      </w:pPr>
      <w:r w:rsidRPr="009321D8">
        <w:rPr>
          <w:b/>
          <w:bCs/>
          <w:sz w:val="28"/>
          <w:szCs w:val="28"/>
          <w:u w:val="single"/>
        </w:rPr>
        <w:t xml:space="preserve">Re: </w:t>
      </w:r>
      <w:r w:rsidR="005E6B1D">
        <w:rPr>
          <w:b/>
          <w:bCs/>
          <w:sz w:val="28"/>
          <w:szCs w:val="28"/>
          <w:u w:val="single"/>
        </w:rPr>
        <w:t xml:space="preserve">Kelly Zimmerly- Greene County Event Center- </w:t>
      </w:r>
    </w:p>
    <w:p w14:paraId="5A1B1085" w14:textId="68F0B44D" w:rsidR="00E10746" w:rsidRDefault="005E6B1D" w:rsidP="002477C8">
      <w:pPr>
        <w:spacing w:after="0" w:line="240" w:lineRule="auto"/>
        <w:jc w:val="both"/>
        <w:rPr>
          <w:sz w:val="28"/>
          <w:szCs w:val="28"/>
        </w:rPr>
      </w:pPr>
      <w:r>
        <w:rPr>
          <w:sz w:val="28"/>
          <w:szCs w:val="28"/>
        </w:rPr>
        <w:t xml:space="preserve">Greene County Community Event Center Board President Kelly Zimmerly presented </w:t>
      </w:r>
      <w:r w:rsidR="001C05A0">
        <w:rPr>
          <w:sz w:val="28"/>
          <w:szCs w:val="28"/>
        </w:rPr>
        <w:t xml:space="preserve">a proposal </w:t>
      </w:r>
      <w:proofErr w:type="gramStart"/>
      <w:r w:rsidR="001C05A0">
        <w:rPr>
          <w:sz w:val="28"/>
          <w:szCs w:val="28"/>
        </w:rPr>
        <w:t xml:space="preserve">from </w:t>
      </w:r>
      <w:r>
        <w:rPr>
          <w:sz w:val="28"/>
          <w:szCs w:val="28"/>
        </w:rPr>
        <w:t xml:space="preserve"> All</w:t>
      </w:r>
      <w:proofErr w:type="gramEnd"/>
      <w:r>
        <w:rPr>
          <w:sz w:val="28"/>
          <w:szCs w:val="28"/>
        </w:rPr>
        <w:t xml:space="preserve"> in Pest Control </w:t>
      </w:r>
      <w:r w:rsidR="000C33C8">
        <w:rPr>
          <w:sz w:val="28"/>
          <w:szCs w:val="28"/>
        </w:rPr>
        <w:t xml:space="preserve">for </w:t>
      </w:r>
      <w:r>
        <w:rPr>
          <w:sz w:val="28"/>
          <w:szCs w:val="28"/>
        </w:rPr>
        <w:t>the Community Event Center. Zimmerly state</w:t>
      </w:r>
      <w:r w:rsidR="00733F36">
        <w:rPr>
          <w:sz w:val="28"/>
          <w:szCs w:val="28"/>
        </w:rPr>
        <w:t>d</w:t>
      </w:r>
      <w:r>
        <w:rPr>
          <w:sz w:val="28"/>
          <w:szCs w:val="28"/>
        </w:rPr>
        <w:t xml:space="preserve"> </w:t>
      </w:r>
      <w:r w:rsidR="00733F36">
        <w:rPr>
          <w:sz w:val="28"/>
          <w:szCs w:val="28"/>
        </w:rPr>
        <w:t>the majority of the Event Center Board supports the chan</w:t>
      </w:r>
      <w:r w:rsidR="000C33C8">
        <w:rPr>
          <w:sz w:val="28"/>
          <w:szCs w:val="28"/>
        </w:rPr>
        <w:t>g</w:t>
      </w:r>
      <w:r w:rsidR="00733F36">
        <w:rPr>
          <w:sz w:val="28"/>
          <w:szCs w:val="28"/>
        </w:rPr>
        <w:t>e from Haseman, but</w:t>
      </w:r>
      <w:r>
        <w:rPr>
          <w:sz w:val="28"/>
          <w:szCs w:val="28"/>
        </w:rPr>
        <w:t xml:space="preserve"> she did not vote either way</w:t>
      </w:r>
      <w:r w:rsidR="00733F36">
        <w:rPr>
          <w:sz w:val="28"/>
          <w:szCs w:val="28"/>
        </w:rPr>
        <w:t xml:space="preserve"> due to a </w:t>
      </w:r>
      <w:r>
        <w:rPr>
          <w:sz w:val="28"/>
          <w:szCs w:val="28"/>
        </w:rPr>
        <w:t xml:space="preserve">conflict of interest. </w:t>
      </w:r>
      <w:r w:rsidR="00B12018">
        <w:rPr>
          <w:sz w:val="28"/>
          <w:szCs w:val="28"/>
        </w:rPr>
        <w:t xml:space="preserve"> </w:t>
      </w:r>
      <w:r w:rsidR="00E10746">
        <w:rPr>
          <w:sz w:val="28"/>
          <w:szCs w:val="28"/>
        </w:rPr>
        <w:t xml:space="preserve">The Commissioners stated they </w:t>
      </w:r>
      <w:r w:rsidR="000C33C8">
        <w:rPr>
          <w:sz w:val="28"/>
          <w:szCs w:val="28"/>
        </w:rPr>
        <w:t>would like to</w:t>
      </w:r>
      <w:r w:rsidR="00E10746">
        <w:rPr>
          <w:sz w:val="28"/>
          <w:szCs w:val="28"/>
        </w:rPr>
        <w:t xml:space="preserve"> advertise for </w:t>
      </w:r>
      <w:r w:rsidR="00795558">
        <w:rPr>
          <w:sz w:val="28"/>
          <w:szCs w:val="28"/>
        </w:rPr>
        <w:t>quotes</w:t>
      </w:r>
      <w:r w:rsidR="00E10746">
        <w:rPr>
          <w:sz w:val="28"/>
          <w:szCs w:val="28"/>
        </w:rPr>
        <w:t xml:space="preserve"> </w:t>
      </w:r>
      <w:r w:rsidR="000C33C8">
        <w:rPr>
          <w:sz w:val="28"/>
          <w:szCs w:val="28"/>
        </w:rPr>
        <w:t>to include</w:t>
      </w:r>
      <w:r w:rsidR="00E10746">
        <w:rPr>
          <w:sz w:val="28"/>
          <w:szCs w:val="28"/>
        </w:rPr>
        <w:t xml:space="preserve"> </w:t>
      </w:r>
      <w:proofErr w:type="gramStart"/>
      <w:r w:rsidR="00E10746">
        <w:rPr>
          <w:sz w:val="28"/>
          <w:szCs w:val="28"/>
        </w:rPr>
        <w:t>all of</w:t>
      </w:r>
      <w:proofErr w:type="gramEnd"/>
      <w:r w:rsidR="00E10746">
        <w:rPr>
          <w:sz w:val="28"/>
          <w:szCs w:val="28"/>
        </w:rPr>
        <w:t xml:space="preserve"> the </w:t>
      </w:r>
      <w:r w:rsidR="000C33C8">
        <w:rPr>
          <w:sz w:val="28"/>
          <w:szCs w:val="28"/>
        </w:rPr>
        <w:t xml:space="preserve">county owned </w:t>
      </w:r>
      <w:r w:rsidR="00E10746">
        <w:rPr>
          <w:sz w:val="28"/>
          <w:szCs w:val="28"/>
        </w:rPr>
        <w:t xml:space="preserve">buildings. </w:t>
      </w:r>
    </w:p>
    <w:p w14:paraId="00CEA4C6" w14:textId="77777777" w:rsidR="00E10746" w:rsidRDefault="00E10746" w:rsidP="002477C8">
      <w:pPr>
        <w:spacing w:after="0" w:line="240" w:lineRule="auto"/>
        <w:jc w:val="both"/>
        <w:rPr>
          <w:sz w:val="28"/>
          <w:szCs w:val="28"/>
        </w:rPr>
      </w:pPr>
    </w:p>
    <w:p w14:paraId="10D9F0AA" w14:textId="795BB40E" w:rsidR="00773F36" w:rsidRPr="00773F36" w:rsidRDefault="00773F36" w:rsidP="002477C8">
      <w:pPr>
        <w:spacing w:after="0" w:line="240" w:lineRule="auto"/>
        <w:jc w:val="both"/>
        <w:rPr>
          <w:b/>
          <w:bCs/>
          <w:sz w:val="28"/>
          <w:szCs w:val="28"/>
          <w:u w:val="single"/>
        </w:rPr>
      </w:pPr>
      <w:r w:rsidRPr="00773F36">
        <w:rPr>
          <w:b/>
          <w:bCs/>
          <w:sz w:val="28"/>
          <w:szCs w:val="28"/>
          <w:u w:val="single"/>
        </w:rPr>
        <w:t xml:space="preserve">Re: </w:t>
      </w:r>
      <w:r w:rsidR="00E10746">
        <w:rPr>
          <w:b/>
          <w:bCs/>
          <w:sz w:val="28"/>
          <w:szCs w:val="28"/>
          <w:u w:val="single"/>
        </w:rPr>
        <w:t xml:space="preserve">Armory Mowing </w:t>
      </w:r>
      <w:r w:rsidR="00795558">
        <w:rPr>
          <w:b/>
          <w:bCs/>
          <w:sz w:val="28"/>
          <w:szCs w:val="28"/>
          <w:u w:val="single"/>
        </w:rPr>
        <w:t xml:space="preserve">Quotes  </w:t>
      </w:r>
    </w:p>
    <w:p w14:paraId="5A68A3EA" w14:textId="6C8E806A" w:rsidR="00E10746" w:rsidRDefault="00E10746" w:rsidP="002477C8">
      <w:pPr>
        <w:spacing w:after="0" w:line="240" w:lineRule="auto"/>
        <w:jc w:val="both"/>
        <w:rPr>
          <w:sz w:val="28"/>
          <w:szCs w:val="28"/>
        </w:rPr>
      </w:pPr>
      <w:r>
        <w:rPr>
          <w:sz w:val="28"/>
          <w:szCs w:val="28"/>
        </w:rPr>
        <w:t xml:space="preserve">Sealed mowing </w:t>
      </w:r>
      <w:r w:rsidR="00795558">
        <w:rPr>
          <w:sz w:val="28"/>
          <w:szCs w:val="28"/>
        </w:rPr>
        <w:t xml:space="preserve">quotes </w:t>
      </w:r>
      <w:r>
        <w:rPr>
          <w:sz w:val="28"/>
          <w:szCs w:val="28"/>
        </w:rPr>
        <w:t xml:space="preserve">for the Linton Amory were opened during the meeting. </w:t>
      </w:r>
      <w:r w:rsidR="00795558">
        <w:rPr>
          <w:sz w:val="28"/>
          <w:szCs w:val="28"/>
        </w:rPr>
        <w:t>The commissioners received two quotes,</w:t>
      </w:r>
      <w:r>
        <w:rPr>
          <w:sz w:val="28"/>
          <w:szCs w:val="28"/>
        </w:rPr>
        <w:t xml:space="preserve"> </w:t>
      </w:r>
      <w:r w:rsidR="00795558">
        <w:rPr>
          <w:sz w:val="28"/>
          <w:szCs w:val="28"/>
        </w:rPr>
        <w:t xml:space="preserve">one </w:t>
      </w:r>
      <w:r>
        <w:rPr>
          <w:sz w:val="28"/>
          <w:szCs w:val="28"/>
        </w:rPr>
        <w:t xml:space="preserve">from Todd Felt and one from Hall’s Mowing and Landscaping, LLC. </w:t>
      </w:r>
    </w:p>
    <w:p w14:paraId="05480F85" w14:textId="31E16256" w:rsidR="0037303D" w:rsidRDefault="00E10746" w:rsidP="00E10746">
      <w:pPr>
        <w:pStyle w:val="ListParagraph"/>
        <w:numPr>
          <w:ilvl w:val="0"/>
          <w:numId w:val="21"/>
        </w:numPr>
        <w:spacing w:after="0" w:line="240" w:lineRule="auto"/>
        <w:jc w:val="both"/>
        <w:rPr>
          <w:sz w:val="28"/>
          <w:szCs w:val="28"/>
        </w:rPr>
      </w:pPr>
      <w:r>
        <w:rPr>
          <w:sz w:val="28"/>
          <w:szCs w:val="28"/>
        </w:rPr>
        <w:t>Todd Felt</w:t>
      </w:r>
      <w:r w:rsidR="00795558">
        <w:rPr>
          <w:sz w:val="28"/>
          <w:szCs w:val="28"/>
        </w:rPr>
        <w:t>’s</w:t>
      </w:r>
      <w:r>
        <w:rPr>
          <w:sz w:val="28"/>
          <w:szCs w:val="28"/>
        </w:rPr>
        <w:t xml:space="preserve"> </w:t>
      </w:r>
      <w:r w:rsidR="00795558">
        <w:rPr>
          <w:sz w:val="28"/>
          <w:szCs w:val="28"/>
        </w:rPr>
        <w:t>quote was</w:t>
      </w:r>
      <w:r>
        <w:rPr>
          <w:sz w:val="28"/>
          <w:szCs w:val="28"/>
        </w:rPr>
        <w:t xml:space="preserve"> $275.00 </w:t>
      </w:r>
      <w:r w:rsidR="007F0DCA">
        <w:rPr>
          <w:sz w:val="28"/>
          <w:szCs w:val="28"/>
        </w:rPr>
        <w:t>weekly.</w:t>
      </w:r>
    </w:p>
    <w:p w14:paraId="70665A9E" w14:textId="2E865296" w:rsidR="00E10746" w:rsidRDefault="007F0DCA" w:rsidP="00E10746">
      <w:pPr>
        <w:pStyle w:val="ListParagraph"/>
        <w:numPr>
          <w:ilvl w:val="0"/>
          <w:numId w:val="21"/>
        </w:numPr>
        <w:spacing w:after="0" w:line="240" w:lineRule="auto"/>
        <w:jc w:val="both"/>
        <w:rPr>
          <w:sz w:val="28"/>
          <w:szCs w:val="28"/>
        </w:rPr>
      </w:pPr>
      <w:r>
        <w:rPr>
          <w:sz w:val="28"/>
          <w:szCs w:val="28"/>
        </w:rPr>
        <w:t>Hall’s Mowing and Landscaping LLC</w:t>
      </w:r>
      <w:r w:rsidR="00795558">
        <w:rPr>
          <w:sz w:val="28"/>
          <w:szCs w:val="28"/>
        </w:rPr>
        <w:t>’s quote was</w:t>
      </w:r>
      <w:r w:rsidR="00E10746">
        <w:rPr>
          <w:sz w:val="28"/>
          <w:szCs w:val="28"/>
        </w:rPr>
        <w:t xml:space="preserve"> $115.00</w:t>
      </w:r>
      <w:r w:rsidR="00795558">
        <w:rPr>
          <w:sz w:val="28"/>
          <w:szCs w:val="28"/>
        </w:rPr>
        <w:t>,</w:t>
      </w:r>
      <w:r w:rsidR="00E10746">
        <w:rPr>
          <w:sz w:val="28"/>
          <w:szCs w:val="28"/>
        </w:rPr>
        <w:t xml:space="preserve"> mowing every 7-10 </w:t>
      </w:r>
      <w:r>
        <w:rPr>
          <w:sz w:val="28"/>
          <w:szCs w:val="28"/>
        </w:rPr>
        <w:t>days</w:t>
      </w:r>
      <w:r w:rsidR="00795558">
        <w:rPr>
          <w:sz w:val="28"/>
          <w:szCs w:val="28"/>
        </w:rPr>
        <w:t xml:space="preserve"> as needed</w:t>
      </w:r>
      <w:r>
        <w:rPr>
          <w:sz w:val="28"/>
          <w:szCs w:val="28"/>
        </w:rPr>
        <w:t>.</w:t>
      </w:r>
    </w:p>
    <w:p w14:paraId="1A62A289" w14:textId="77777777" w:rsidR="00E10746" w:rsidRDefault="00E10746" w:rsidP="00E10746">
      <w:pPr>
        <w:spacing w:after="0" w:line="240" w:lineRule="auto"/>
        <w:jc w:val="both"/>
        <w:rPr>
          <w:sz w:val="28"/>
          <w:szCs w:val="28"/>
        </w:rPr>
      </w:pPr>
    </w:p>
    <w:p w14:paraId="2AF0FE94" w14:textId="41EA33D3" w:rsidR="00E10746" w:rsidRPr="00E10746" w:rsidRDefault="00E10746" w:rsidP="00E10746">
      <w:pPr>
        <w:spacing w:after="0" w:line="240" w:lineRule="auto"/>
        <w:jc w:val="both"/>
        <w:rPr>
          <w:sz w:val="28"/>
          <w:szCs w:val="28"/>
        </w:rPr>
      </w:pPr>
      <w:r>
        <w:rPr>
          <w:sz w:val="28"/>
          <w:szCs w:val="28"/>
        </w:rPr>
        <w:t xml:space="preserve">Rick Graves moved, and Ed Michael seconded, to authorize the President of the Commissioners to </w:t>
      </w:r>
      <w:r w:rsidR="007F0DCA">
        <w:rPr>
          <w:sz w:val="28"/>
          <w:szCs w:val="28"/>
        </w:rPr>
        <w:t xml:space="preserve">meet with both bidders and make sure it is clear on what the job entails. Motion passed 3-0. </w:t>
      </w:r>
      <w:r w:rsidRPr="00E10746">
        <w:rPr>
          <w:sz w:val="28"/>
          <w:szCs w:val="28"/>
        </w:rPr>
        <w:t xml:space="preserve"> </w:t>
      </w:r>
    </w:p>
    <w:p w14:paraId="4CE36FE2" w14:textId="77777777" w:rsidR="00773F36" w:rsidRDefault="00773F36" w:rsidP="002477C8">
      <w:pPr>
        <w:spacing w:after="0" w:line="240" w:lineRule="auto"/>
        <w:jc w:val="both"/>
        <w:rPr>
          <w:sz w:val="28"/>
          <w:szCs w:val="28"/>
        </w:rPr>
      </w:pPr>
    </w:p>
    <w:p w14:paraId="05C9AF58" w14:textId="7B81DA5E" w:rsidR="00773F36" w:rsidRPr="00773F36" w:rsidRDefault="00773F36" w:rsidP="002477C8">
      <w:pPr>
        <w:spacing w:after="0" w:line="240" w:lineRule="auto"/>
        <w:jc w:val="both"/>
        <w:rPr>
          <w:b/>
          <w:bCs/>
          <w:sz w:val="28"/>
          <w:szCs w:val="28"/>
          <w:u w:val="single"/>
        </w:rPr>
      </w:pPr>
      <w:r w:rsidRPr="00773F36">
        <w:rPr>
          <w:b/>
          <w:bCs/>
          <w:sz w:val="28"/>
          <w:szCs w:val="28"/>
          <w:u w:val="single"/>
        </w:rPr>
        <w:t xml:space="preserve">Re: </w:t>
      </w:r>
      <w:r w:rsidR="007F0DCA">
        <w:rPr>
          <w:b/>
          <w:bCs/>
          <w:sz w:val="28"/>
          <w:szCs w:val="28"/>
          <w:u w:val="single"/>
        </w:rPr>
        <w:t>Greene County Insurance Proposals</w:t>
      </w:r>
    </w:p>
    <w:p w14:paraId="717D435A" w14:textId="2A8AF8BB" w:rsidR="00E02D05" w:rsidRPr="00B36503" w:rsidRDefault="007F0DCA" w:rsidP="002477C8">
      <w:pPr>
        <w:spacing w:after="0" w:line="240" w:lineRule="auto"/>
        <w:jc w:val="both"/>
        <w:rPr>
          <w:sz w:val="28"/>
          <w:szCs w:val="28"/>
        </w:rPr>
      </w:pPr>
      <w:r>
        <w:rPr>
          <w:sz w:val="28"/>
          <w:szCs w:val="28"/>
        </w:rPr>
        <w:t xml:space="preserve">Mark Babbs and Ashley Thomas from First Security Insurance presented the Commissioners with new renewal numbers for the County </w:t>
      </w:r>
      <w:r w:rsidR="00795558">
        <w:rPr>
          <w:sz w:val="28"/>
          <w:szCs w:val="28"/>
        </w:rPr>
        <w:t xml:space="preserve">Property Casualty, Liability, Worker’s Compensation, and related </w:t>
      </w:r>
      <w:r>
        <w:rPr>
          <w:sz w:val="28"/>
          <w:szCs w:val="28"/>
        </w:rPr>
        <w:t>Insurance</w:t>
      </w:r>
      <w:r w:rsidR="00E02D05">
        <w:rPr>
          <w:sz w:val="28"/>
          <w:szCs w:val="28"/>
        </w:rPr>
        <w:t xml:space="preserve"> that is due for renewal on June 8, 2024</w:t>
      </w:r>
      <w:r>
        <w:rPr>
          <w:sz w:val="28"/>
          <w:szCs w:val="28"/>
        </w:rPr>
        <w:t>. Mr. Babbs stated that Indiana Public Employer’s Plan- IPEP</w:t>
      </w:r>
      <w:r w:rsidR="00795558">
        <w:rPr>
          <w:sz w:val="28"/>
          <w:szCs w:val="28"/>
        </w:rPr>
        <w:t xml:space="preserve"> – was </w:t>
      </w:r>
      <w:r w:rsidR="00E650BA">
        <w:rPr>
          <w:sz w:val="28"/>
          <w:szCs w:val="28"/>
        </w:rPr>
        <w:t>over $40</w:t>
      </w:r>
      <w:r w:rsidR="00795558">
        <w:rPr>
          <w:sz w:val="28"/>
          <w:szCs w:val="28"/>
        </w:rPr>
        <w:t>,000.00</w:t>
      </w:r>
      <w:r>
        <w:rPr>
          <w:sz w:val="28"/>
          <w:szCs w:val="28"/>
        </w:rPr>
        <w:t xml:space="preserve"> lower than Travelers</w:t>
      </w:r>
      <w:r w:rsidR="00795558">
        <w:rPr>
          <w:sz w:val="28"/>
          <w:szCs w:val="28"/>
        </w:rPr>
        <w:t>’</w:t>
      </w:r>
      <w:r>
        <w:rPr>
          <w:sz w:val="28"/>
          <w:szCs w:val="28"/>
        </w:rPr>
        <w:t xml:space="preserve"> Workers Compensation</w:t>
      </w:r>
      <w:r w:rsidR="007C3C99">
        <w:rPr>
          <w:sz w:val="28"/>
          <w:szCs w:val="28"/>
        </w:rPr>
        <w:t xml:space="preserve"> quote</w:t>
      </w:r>
      <w:r>
        <w:rPr>
          <w:sz w:val="28"/>
          <w:szCs w:val="28"/>
        </w:rPr>
        <w:t>. Mr. Babbs stated that he reviewed both policies and that they covered the same thing</w:t>
      </w:r>
      <w:r w:rsidR="00E02D05">
        <w:rPr>
          <w:sz w:val="28"/>
          <w:szCs w:val="28"/>
        </w:rPr>
        <w:t>, so the comparison was “apples to apples</w:t>
      </w:r>
      <w:r w:rsidR="00271750">
        <w:rPr>
          <w:sz w:val="28"/>
          <w:szCs w:val="28"/>
        </w:rPr>
        <w:t xml:space="preserve">”.  </w:t>
      </w:r>
      <w:r w:rsidR="00E02D05">
        <w:rPr>
          <w:sz w:val="28"/>
          <w:szCs w:val="28"/>
        </w:rPr>
        <w:t xml:space="preserve">Commissioner Rick Graves commented that he would like to see what </w:t>
      </w:r>
      <w:r w:rsidR="00E650BA">
        <w:rPr>
          <w:sz w:val="28"/>
          <w:szCs w:val="28"/>
        </w:rPr>
        <w:t xml:space="preserve">some of the casualty loss </w:t>
      </w:r>
      <w:r w:rsidR="00E02D05">
        <w:rPr>
          <w:sz w:val="28"/>
          <w:szCs w:val="28"/>
        </w:rPr>
        <w:t xml:space="preserve">coverage </w:t>
      </w:r>
      <w:r w:rsidR="00E650BA">
        <w:rPr>
          <w:sz w:val="28"/>
          <w:szCs w:val="28"/>
        </w:rPr>
        <w:t xml:space="preserve">premiums </w:t>
      </w:r>
      <w:r w:rsidR="00E02D05">
        <w:rPr>
          <w:sz w:val="28"/>
          <w:szCs w:val="28"/>
        </w:rPr>
        <w:t xml:space="preserve">would be with a higher deductible. Mr. Babbs stated that he would </w:t>
      </w:r>
      <w:r w:rsidR="00E650BA">
        <w:rPr>
          <w:sz w:val="28"/>
          <w:szCs w:val="28"/>
        </w:rPr>
        <w:t xml:space="preserve">provide </w:t>
      </w:r>
      <w:r w:rsidR="00E02D05">
        <w:rPr>
          <w:sz w:val="28"/>
          <w:szCs w:val="28"/>
        </w:rPr>
        <w:t>the numbers before the next meeting. The Commissioners thanked Mr. Babbs for presenting.</w:t>
      </w:r>
    </w:p>
    <w:p w14:paraId="59822E2A" w14:textId="77777777" w:rsidR="00B36503" w:rsidRDefault="00B36503" w:rsidP="002477C8">
      <w:pPr>
        <w:spacing w:after="0" w:line="240" w:lineRule="auto"/>
        <w:jc w:val="both"/>
        <w:rPr>
          <w:b/>
          <w:bCs/>
          <w:sz w:val="28"/>
          <w:szCs w:val="28"/>
          <w:u w:val="single"/>
        </w:rPr>
      </w:pPr>
    </w:p>
    <w:p w14:paraId="59670C56" w14:textId="0290334E" w:rsidR="0037303D" w:rsidRDefault="0095538F" w:rsidP="002477C8">
      <w:pPr>
        <w:spacing w:after="0" w:line="240" w:lineRule="auto"/>
        <w:jc w:val="both"/>
        <w:rPr>
          <w:b/>
          <w:bCs/>
          <w:sz w:val="28"/>
          <w:szCs w:val="28"/>
          <w:u w:val="single"/>
        </w:rPr>
      </w:pPr>
      <w:r w:rsidRPr="0095538F">
        <w:rPr>
          <w:b/>
          <w:bCs/>
          <w:sz w:val="28"/>
          <w:szCs w:val="28"/>
          <w:u w:val="single"/>
        </w:rPr>
        <w:t xml:space="preserve">Re: </w:t>
      </w:r>
      <w:r w:rsidR="00E02D05">
        <w:rPr>
          <w:b/>
          <w:bCs/>
          <w:sz w:val="28"/>
          <w:szCs w:val="28"/>
          <w:u w:val="single"/>
        </w:rPr>
        <w:t>Hicom Equipment Agreement- EMS</w:t>
      </w:r>
    </w:p>
    <w:p w14:paraId="37803D2C" w14:textId="45DE6A0E" w:rsidR="004238CB" w:rsidRPr="00E02D05" w:rsidRDefault="00E02D05" w:rsidP="002477C8">
      <w:pPr>
        <w:spacing w:after="0" w:line="240" w:lineRule="auto"/>
        <w:jc w:val="both"/>
        <w:rPr>
          <w:sz w:val="28"/>
          <w:szCs w:val="28"/>
        </w:rPr>
      </w:pPr>
      <w:r>
        <w:rPr>
          <w:sz w:val="28"/>
          <w:szCs w:val="28"/>
        </w:rPr>
        <w:t xml:space="preserve">Rick Graves moved, and Ed Michael seconded, to approve the </w:t>
      </w:r>
      <w:r w:rsidR="00E650BA">
        <w:rPr>
          <w:sz w:val="28"/>
          <w:szCs w:val="28"/>
        </w:rPr>
        <w:t xml:space="preserve">EMS </w:t>
      </w:r>
      <w:r>
        <w:rPr>
          <w:sz w:val="28"/>
          <w:szCs w:val="28"/>
        </w:rPr>
        <w:t>Hicom Equipment Agreement and to authorize the President of the Commissioners to finalize the rest of the details of the agreement.  Mot</w:t>
      </w:r>
      <w:r w:rsidR="00C0512A">
        <w:rPr>
          <w:sz w:val="28"/>
          <w:szCs w:val="28"/>
        </w:rPr>
        <w:t>ion passed 3-0.</w:t>
      </w:r>
    </w:p>
    <w:p w14:paraId="30D9AD55" w14:textId="77777777" w:rsidR="00E45605" w:rsidRDefault="00E45605" w:rsidP="002477C8">
      <w:pPr>
        <w:spacing w:after="0" w:line="240" w:lineRule="auto"/>
        <w:jc w:val="both"/>
        <w:rPr>
          <w:b/>
          <w:bCs/>
          <w:sz w:val="28"/>
          <w:szCs w:val="28"/>
          <w:u w:val="single"/>
        </w:rPr>
      </w:pPr>
    </w:p>
    <w:p w14:paraId="19331359" w14:textId="5C8E2020" w:rsidR="00E45605" w:rsidRDefault="00E45605" w:rsidP="002477C8">
      <w:pPr>
        <w:spacing w:after="0" w:line="240" w:lineRule="auto"/>
        <w:jc w:val="both"/>
        <w:rPr>
          <w:b/>
          <w:bCs/>
          <w:sz w:val="28"/>
          <w:szCs w:val="28"/>
          <w:u w:val="single"/>
        </w:rPr>
      </w:pPr>
      <w:r w:rsidRPr="00E45605">
        <w:rPr>
          <w:b/>
          <w:bCs/>
          <w:sz w:val="28"/>
          <w:szCs w:val="28"/>
          <w:u w:val="single"/>
        </w:rPr>
        <w:t xml:space="preserve">Re: </w:t>
      </w:r>
      <w:r w:rsidR="00E02D05">
        <w:rPr>
          <w:b/>
          <w:bCs/>
          <w:sz w:val="28"/>
          <w:szCs w:val="28"/>
          <w:u w:val="single"/>
        </w:rPr>
        <w:t xml:space="preserve">GIS Agreement with the DNR </w:t>
      </w:r>
    </w:p>
    <w:p w14:paraId="5E5D46BA" w14:textId="757462B6" w:rsidR="00C5690A" w:rsidRDefault="00E02D05" w:rsidP="00E02D05">
      <w:pPr>
        <w:spacing w:after="0" w:line="240" w:lineRule="auto"/>
        <w:jc w:val="both"/>
        <w:rPr>
          <w:sz w:val="28"/>
          <w:szCs w:val="28"/>
        </w:rPr>
      </w:pPr>
      <w:r>
        <w:rPr>
          <w:sz w:val="28"/>
          <w:szCs w:val="28"/>
        </w:rPr>
        <w:t>Rick Graves moved, and Ed Michael seconded, to approve the agreement between Greene County and the Indiana Department of Natural Resources</w:t>
      </w:r>
      <w:r w:rsidR="00F12101">
        <w:rPr>
          <w:sz w:val="28"/>
          <w:szCs w:val="28"/>
        </w:rPr>
        <w:t xml:space="preserve"> for the use of certain GIS information to update the FEMA flood maps. Motion passed 3-0.</w:t>
      </w:r>
    </w:p>
    <w:p w14:paraId="34ABA931" w14:textId="77777777" w:rsidR="00F12101" w:rsidRDefault="00F12101" w:rsidP="00E02D05">
      <w:pPr>
        <w:spacing w:after="0" w:line="240" w:lineRule="auto"/>
        <w:jc w:val="both"/>
        <w:rPr>
          <w:sz w:val="28"/>
          <w:szCs w:val="28"/>
        </w:rPr>
      </w:pPr>
    </w:p>
    <w:p w14:paraId="1C2E9BB2" w14:textId="7D066B6A" w:rsidR="00F12101" w:rsidRPr="00F12101" w:rsidRDefault="00F12101" w:rsidP="00E02D05">
      <w:pPr>
        <w:spacing w:after="0" w:line="240" w:lineRule="auto"/>
        <w:jc w:val="both"/>
        <w:rPr>
          <w:b/>
          <w:bCs/>
          <w:sz w:val="28"/>
          <w:szCs w:val="28"/>
          <w:u w:val="single"/>
        </w:rPr>
      </w:pPr>
      <w:r w:rsidRPr="00F12101">
        <w:rPr>
          <w:b/>
          <w:bCs/>
          <w:sz w:val="28"/>
          <w:szCs w:val="28"/>
          <w:u w:val="single"/>
        </w:rPr>
        <w:t>Re: Sale Recommendation- Excess Ambulance</w:t>
      </w:r>
    </w:p>
    <w:p w14:paraId="5C9A0E98" w14:textId="68421D6D" w:rsidR="00A53C53" w:rsidRDefault="00F12101" w:rsidP="002477C8">
      <w:pPr>
        <w:spacing w:after="0" w:line="240" w:lineRule="auto"/>
        <w:jc w:val="both"/>
        <w:rPr>
          <w:sz w:val="28"/>
          <w:szCs w:val="28"/>
        </w:rPr>
      </w:pPr>
      <w:r>
        <w:rPr>
          <w:sz w:val="28"/>
          <w:szCs w:val="28"/>
        </w:rPr>
        <w:t xml:space="preserve">Ed Michael moved, and Rick Graves seconded, to approve the </w:t>
      </w:r>
      <w:r w:rsidR="0003623B">
        <w:rPr>
          <w:sz w:val="28"/>
          <w:szCs w:val="28"/>
        </w:rPr>
        <w:t>sale of the</w:t>
      </w:r>
      <w:r w:rsidR="002831AD">
        <w:rPr>
          <w:sz w:val="28"/>
          <w:szCs w:val="28"/>
        </w:rPr>
        <w:t xml:space="preserve"> excess</w:t>
      </w:r>
      <w:r w:rsidR="0034243E">
        <w:rPr>
          <w:sz w:val="28"/>
          <w:szCs w:val="28"/>
        </w:rPr>
        <w:t xml:space="preserve"> 2016 Chevrolet 3500 Diesel</w:t>
      </w:r>
      <w:r w:rsidR="0003623B">
        <w:rPr>
          <w:sz w:val="28"/>
          <w:szCs w:val="28"/>
        </w:rPr>
        <w:t xml:space="preserve"> ambulance to Sullivan County. There were two bids, but one bid was withdrawn. Motion passed 3-0.</w:t>
      </w:r>
    </w:p>
    <w:p w14:paraId="5D6D339F" w14:textId="77777777" w:rsidR="0003623B" w:rsidRDefault="0003623B" w:rsidP="002477C8">
      <w:pPr>
        <w:spacing w:after="0" w:line="240" w:lineRule="auto"/>
        <w:jc w:val="both"/>
        <w:rPr>
          <w:sz w:val="28"/>
          <w:szCs w:val="28"/>
        </w:rPr>
      </w:pPr>
    </w:p>
    <w:p w14:paraId="5C81FC7E" w14:textId="2354BF0B" w:rsidR="0003623B" w:rsidRDefault="00A53C53" w:rsidP="002477C8">
      <w:pPr>
        <w:spacing w:after="0" w:line="240" w:lineRule="auto"/>
        <w:jc w:val="both"/>
        <w:rPr>
          <w:b/>
          <w:bCs/>
          <w:sz w:val="28"/>
          <w:szCs w:val="28"/>
          <w:u w:val="single"/>
        </w:rPr>
      </w:pPr>
      <w:r w:rsidRPr="00A53C53">
        <w:rPr>
          <w:b/>
          <w:bCs/>
          <w:sz w:val="28"/>
          <w:szCs w:val="28"/>
          <w:u w:val="single"/>
        </w:rPr>
        <w:t>Re:</w:t>
      </w:r>
      <w:r w:rsidR="0003623B">
        <w:rPr>
          <w:b/>
          <w:bCs/>
          <w:sz w:val="28"/>
          <w:szCs w:val="28"/>
          <w:u w:val="single"/>
        </w:rPr>
        <w:t xml:space="preserve"> Shari Lewis- Greene County Health Department</w:t>
      </w:r>
      <w:r w:rsidRPr="00A53C53">
        <w:rPr>
          <w:b/>
          <w:bCs/>
          <w:sz w:val="28"/>
          <w:szCs w:val="28"/>
          <w:u w:val="single"/>
        </w:rPr>
        <w:t xml:space="preserve"> </w:t>
      </w:r>
    </w:p>
    <w:p w14:paraId="24096319" w14:textId="369D76CB" w:rsidR="0003623B" w:rsidRPr="0003623B" w:rsidRDefault="0003623B" w:rsidP="0003623B">
      <w:pPr>
        <w:spacing w:after="0" w:line="240" w:lineRule="auto"/>
        <w:jc w:val="both"/>
        <w:rPr>
          <w:rFonts w:ascii="Calibri" w:eastAsia="Calibri" w:hAnsi="Calibri" w:cs="Calibri"/>
          <w:bCs/>
          <w:sz w:val="28"/>
          <w:szCs w:val="28"/>
        </w:rPr>
      </w:pPr>
      <w:r w:rsidRPr="0003623B">
        <w:rPr>
          <w:rFonts w:ascii="Calibri" w:eastAsia="Calibri" w:hAnsi="Calibri" w:cs="Calibri"/>
          <w:bCs/>
          <w:sz w:val="28"/>
          <w:szCs w:val="28"/>
        </w:rPr>
        <w:t>Health Department Administrator Shari Lewis provided the C</w:t>
      </w:r>
      <w:r>
        <w:rPr>
          <w:rFonts w:ascii="Calibri" w:eastAsia="Calibri" w:hAnsi="Calibri" w:cs="Calibri"/>
          <w:bCs/>
          <w:sz w:val="28"/>
          <w:szCs w:val="28"/>
        </w:rPr>
        <w:t>ommissioners</w:t>
      </w:r>
      <w:r w:rsidRPr="0003623B">
        <w:rPr>
          <w:rFonts w:ascii="Calibri" w:eastAsia="Calibri" w:hAnsi="Calibri" w:cs="Calibri"/>
          <w:bCs/>
          <w:sz w:val="28"/>
          <w:szCs w:val="28"/>
        </w:rPr>
        <w:t xml:space="preserve"> with an update regarding Health First Indiana and its impact on the local health department. Shari presented her proposed 2025 budget reflecting anticipated state distributions as well as use of the local levy. Shari identified core public health services that the Health Department is providing, somewhat providing, and not providing but hoping to start providing. Core public health services must be provided </w:t>
      </w:r>
      <w:proofErr w:type="gramStart"/>
      <w:r w:rsidRPr="0003623B">
        <w:rPr>
          <w:rFonts w:ascii="Calibri" w:eastAsia="Calibri" w:hAnsi="Calibri" w:cs="Calibri"/>
          <w:bCs/>
          <w:sz w:val="28"/>
          <w:szCs w:val="28"/>
        </w:rPr>
        <w:t>in order to</w:t>
      </w:r>
      <w:proofErr w:type="gramEnd"/>
      <w:r w:rsidRPr="0003623B">
        <w:rPr>
          <w:rFonts w:ascii="Calibri" w:eastAsia="Calibri" w:hAnsi="Calibri" w:cs="Calibri"/>
          <w:bCs/>
          <w:sz w:val="28"/>
          <w:szCs w:val="28"/>
        </w:rPr>
        <w:t xml:space="preserve"> be in compliance with the Health First Indiana Grant.</w:t>
      </w:r>
    </w:p>
    <w:p w14:paraId="172B6F41" w14:textId="77777777" w:rsidR="0003623B" w:rsidRPr="0003623B" w:rsidRDefault="0003623B" w:rsidP="0003623B">
      <w:pPr>
        <w:spacing w:after="0" w:line="240" w:lineRule="auto"/>
        <w:jc w:val="both"/>
        <w:rPr>
          <w:rFonts w:ascii="Calibri" w:eastAsia="Calibri" w:hAnsi="Calibri" w:cs="Calibri"/>
          <w:bCs/>
          <w:sz w:val="28"/>
          <w:szCs w:val="28"/>
        </w:rPr>
      </w:pPr>
      <w:r w:rsidRPr="0003623B">
        <w:rPr>
          <w:rFonts w:ascii="Calibri" w:eastAsia="Calibri" w:hAnsi="Calibri" w:cs="Calibri"/>
          <w:bCs/>
          <w:sz w:val="28"/>
          <w:szCs w:val="28"/>
        </w:rPr>
        <w:t>Services that the Health Department is already providing include:</w:t>
      </w:r>
    </w:p>
    <w:p w14:paraId="7857DACA" w14:textId="77777777" w:rsidR="0003623B" w:rsidRPr="0003623B" w:rsidRDefault="0003623B" w:rsidP="0003623B">
      <w:pPr>
        <w:numPr>
          <w:ilvl w:val="0"/>
          <w:numId w:val="22"/>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Vital Records</w:t>
      </w:r>
    </w:p>
    <w:p w14:paraId="5D7170D7" w14:textId="77777777" w:rsidR="0003623B" w:rsidRPr="0003623B" w:rsidRDefault="0003623B" w:rsidP="0003623B">
      <w:pPr>
        <w:numPr>
          <w:ilvl w:val="0"/>
          <w:numId w:val="22"/>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Childhood and Adult Immunizations</w:t>
      </w:r>
    </w:p>
    <w:p w14:paraId="6402D2E0" w14:textId="77777777" w:rsidR="0003623B" w:rsidRPr="0003623B" w:rsidRDefault="0003623B" w:rsidP="0003623B">
      <w:pPr>
        <w:numPr>
          <w:ilvl w:val="0"/>
          <w:numId w:val="22"/>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Tuberculosis Control and Case Management</w:t>
      </w:r>
    </w:p>
    <w:p w14:paraId="5B60D55B" w14:textId="77777777" w:rsidR="0003623B" w:rsidRPr="0003623B" w:rsidRDefault="0003623B" w:rsidP="0003623B">
      <w:pPr>
        <w:numPr>
          <w:ilvl w:val="0"/>
          <w:numId w:val="22"/>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Childhood Fatality Review</w:t>
      </w:r>
    </w:p>
    <w:p w14:paraId="2CE5F92C" w14:textId="77777777" w:rsidR="0003623B" w:rsidRPr="0003623B" w:rsidRDefault="0003623B" w:rsidP="0003623B">
      <w:pPr>
        <w:numPr>
          <w:ilvl w:val="0"/>
          <w:numId w:val="22"/>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 xml:space="preserve">Lead Screenings and Case Management </w:t>
      </w:r>
    </w:p>
    <w:p w14:paraId="0D94E328" w14:textId="77777777" w:rsidR="0003623B" w:rsidRPr="0003623B" w:rsidRDefault="0003623B" w:rsidP="0003623B">
      <w:pPr>
        <w:numPr>
          <w:ilvl w:val="0"/>
          <w:numId w:val="22"/>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Emergency Preparedness</w:t>
      </w:r>
    </w:p>
    <w:p w14:paraId="23DB24AA" w14:textId="77777777" w:rsidR="0003623B" w:rsidRPr="0003623B" w:rsidRDefault="0003623B" w:rsidP="0003623B">
      <w:pPr>
        <w:numPr>
          <w:ilvl w:val="0"/>
          <w:numId w:val="22"/>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Food Protection</w:t>
      </w:r>
    </w:p>
    <w:p w14:paraId="291A4AE7" w14:textId="77777777" w:rsidR="0003623B" w:rsidRPr="0003623B" w:rsidRDefault="0003623B" w:rsidP="0003623B">
      <w:pPr>
        <w:numPr>
          <w:ilvl w:val="0"/>
          <w:numId w:val="22"/>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Septic Inspection and Permits</w:t>
      </w:r>
    </w:p>
    <w:p w14:paraId="70B83BC8" w14:textId="77777777" w:rsidR="0003623B" w:rsidRPr="0003623B" w:rsidRDefault="0003623B" w:rsidP="0003623B">
      <w:pPr>
        <w:numPr>
          <w:ilvl w:val="0"/>
          <w:numId w:val="22"/>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Decontamination Orders</w:t>
      </w:r>
    </w:p>
    <w:p w14:paraId="66DA6CE0" w14:textId="77777777" w:rsidR="0003623B" w:rsidRPr="0003623B" w:rsidRDefault="0003623B" w:rsidP="0003623B">
      <w:pPr>
        <w:spacing w:after="0" w:line="240" w:lineRule="auto"/>
        <w:jc w:val="both"/>
        <w:rPr>
          <w:rFonts w:ascii="Calibri" w:eastAsia="Calibri" w:hAnsi="Calibri" w:cs="Calibri"/>
          <w:bCs/>
          <w:sz w:val="28"/>
          <w:szCs w:val="28"/>
        </w:rPr>
      </w:pPr>
      <w:r w:rsidRPr="0003623B">
        <w:rPr>
          <w:rFonts w:ascii="Calibri" w:eastAsia="Calibri" w:hAnsi="Calibri" w:cs="Calibri"/>
          <w:bCs/>
          <w:sz w:val="28"/>
          <w:szCs w:val="28"/>
        </w:rPr>
        <w:t>Services that they are somewhat providing:</w:t>
      </w:r>
    </w:p>
    <w:p w14:paraId="648FCC14" w14:textId="77777777" w:rsidR="0003623B" w:rsidRPr="0003623B" w:rsidRDefault="0003623B" w:rsidP="0003623B">
      <w:pPr>
        <w:numPr>
          <w:ilvl w:val="0"/>
          <w:numId w:val="23"/>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Communicable Disease Prevention and Control</w:t>
      </w:r>
    </w:p>
    <w:p w14:paraId="7B94FB05" w14:textId="77777777" w:rsidR="0003623B" w:rsidRPr="0003623B" w:rsidRDefault="0003623B" w:rsidP="0003623B">
      <w:pPr>
        <w:numPr>
          <w:ilvl w:val="0"/>
          <w:numId w:val="23"/>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Access and Linkage to Clinical Care</w:t>
      </w:r>
    </w:p>
    <w:p w14:paraId="1D6EF444" w14:textId="77777777" w:rsidR="0003623B" w:rsidRPr="0003623B" w:rsidRDefault="0003623B" w:rsidP="0003623B">
      <w:pPr>
        <w:numPr>
          <w:ilvl w:val="0"/>
          <w:numId w:val="23"/>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Trauma and Injury Prevention and Education</w:t>
      </w:r>
    </w:p>
    <w:p w14:paraId="449D9B83" w14:textId="77777777" w:rsidR="0003623B" w:rsidRPr="0003623B" w:rsidRDefault="0003623B" w:rsidP="0003623B">
      <w:pPr>
        <w:numPr>
          <w:ilvl w:val="0"/>
          <w:numId w:val="23"/>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Maternal and Child Health Services</w:t>
      </w:r>
    </w:p>
    <w:p w14:paraId="6D63BD04" w14:textId="77777777" w:rsidR="0003623B" w:rsidRPr="0003623B" w:rsidRDefault="0003623B" w:rsidP="0003623B">
      <w:pPr>
        <w:spacing w:after="0" w:line="240" w:lineRule="auto"/>
        <w:jc w:val="both"/>
        <w:rPr>
          <w:rFonts w:ascii="Calibri" w:eastAsia="Calibri" w:hAnsi="Calibri" w:cs="Calibri"/>
          <w:bCs/>
          <w:sz w:val="28"/>
          <w:szCs w:val="28"/>
        </w:rPr>
      </w:pPr>
      <w:r w:rsidRPr="0003623B">
        <w:rPr>
          <w:rFonts w:ascii="Calibri" w:eastAsia="Calibri" w:hAnsi="Calibri" w:cs="Calibri"/>
          <w:bCs/>
          <w:sz w:val="28"/>
          <w:szCs w:val="28"/>
        </w:rPr>
        <w:t>Services that are currently not being provided include:</w:t>
      </w:r>
    </w:p>
    <w:p w14:paraId="265726C9" w14:textId="77777777" w:rsidR="0003623B" w:rsidRPr="0003623B" w:rsidRDefault="0003623B" w:rsidP="0003623B">
      <w:pPr>
        <w:numPr>
          <w:ilvl w:val="0"/>
          <w:numId w:val="24"/>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Testing and Counseling for HIV, Hepatitis C, and other STIs</w:t>
      </w:r>
    </w:p>
    <w:p w14:paraId="7877A8E2" w14:textId="77777777" w:rsidR="0003623B" w:rsidRPr="0003623B" w:rsidRDefault="0003623B" w:rsidP="0003623B">
      <w:pPr>
        <w:numPr>
          <w:ilvl w:val="0"/>
          <w:numId w:val="24"/>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Suicide and Overdose Fatality Review</w:t>
      </w:r>
    </w:p>
    <w:p w14:paraId="2196EB54" w14:textId="77777777" w:rsidR="0003623B" w:rsidRPr="0003623B" w:rsidRDefault="0003623B" w:rsidP="0003623B">
      <w:pPr>
        <w:numPr>
          <w:ilvl w:val="0"/>
          <w:numId w:val="24"/>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Tobacco Prevention and Cessation</w:t>
      </w:r>
    </w:p>
    <w:p w14:paraId="35CEA77E" w14:textId="77777777" w:rsidR="0003623B" w:rsidRPr="0003623B" w:rsidRDefault="0003623B" w:rsidP="0003623B">
      <w:pPr>
        <w:numPr>
          <w:ilvl w:val="0"/>
          <w:numId w:val="24"/>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Pest/Vector Control</w:t>
      </w:r>
    </w:p>
    <w:p w14:paraId="53FC6C88" w14:textId="77777777" w:rsidR="0003623B" w:rsidRPr="0003623B" w:rsidRDefault="0003623B" w:rsidP="0003623B">
      <w:pPr>
        <w:numPr>
          <w:ilvl w:val="0"/>
          <w:numId w:val="24"/>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Public/Semi-Public Pool Inspections</w:t>
      </w:r>
    </w:p>
    <w:p w14:paraId="15DC7C7E" w14:textId="77777777" w:rsidR="0003623B" w:rsidRPr="0003623B" w:rsidRDefault="0003623B" w:rsidP="0003623B">
      <w:pPr>
        <w:numPr>
          <w:ilvl w:val="0"/>
          <w:numId w:val="24"/>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Tattoo and Piercing Inspections</w:t>
      </w:r>
    </w:p>
    <w:p w14:paraId="46A0B481" w14:textId="77777777" w:rsidR="0003623B" w:rsidRPr="0003623B" w:rsidRDefault="0003623B" w:rsidP="0003623B">
      <w:pPr>
        <w:numPr>
          <w:ilvl w:val="0"/>
          <w:numId w:val="24"/>
        </w:numPr>
        <w:spacing w:after="0" w:line="240" w:lineRule="auto"/>
        <w:contextualSpacing/>
        <w:jc w:val="both"/>
        <w:rPr>
          <w:rFonts w:ascii="Calibri" w:eastAsia="Calibri" w:hAnsi="Calibri" w:cs="Calibri"/>
          <w:bCs/>
          <w:sz w:val="28"/>
          <w:szCs w:val="28"/>
        </w:rPr>
      </w:pPr>
      <w:r w:rsidRPr="0003623B">
        <w:rPr>
          <w:rFonts w:ascii="Calibri" w:eastAsia="Calibri" w:hAnsi="Calibri" w:cs="Calibri"/>
          <w:bCs/>
          <w:sz w:val="28"/>
          <w:szCs w:val="28"/>
        </w:rPr>
        <w:t>Eyelash Extension Inspections</w:t>
      </w:r>
    </w:p>
    <w:p w14:paraId="1E39A4B0" w14:textId="56520152" w:rsidR="0003623B" w:rsidRPr="0003623B" w:rsidRDefault="0003623B" w:rsidP="0003623B">
      <w:pPr>
        <w:spacing w:after="0" w:line="240" w:lineRule="auto"/>
        <w:jc w:val="both"/>
        <w:rPr>
          <w:rFonts w:ascii="Calibri" w:eastAsia="Calibri" w:hAnsi="Calibri" w:cs="Calibri"/>
          <w:bCs/>
          <w:sz w:val="28"/>
          <w:szCs w:val="28"/>
        </w:rPr>
      </w:pPr>
      <w:r w:rsidRPr="0003623B">
        <w:rPr>
          <w:rFonts w:ascii="Calibri" w:eastAsia="Calibri" w:hAnsi="Calibri" w:cs="Calibri"/>
          <w:bCs/>
          <w:sz w:val="28"/>
          <w:szCs w:val="28"/>
        </w:rPr>
        <w:t>The co</w:t>
      </w:r>
      <w:r>
        <w:rPr>
          <w:rFonts w:ascii="Calibri" w:eastAsia="Calibri" w:hAnsi="Calibri" w:cs="Calibri"/>
          <w:bCs/>
          <w:sz w:val="28"/>
          <w:szCs w:val="28"/>
        </w:rPr>
        <w:t>mmissioners</w:t>
      </w:r>
      <w:r w:rsidRPr="0003623B">
        <w:rPr>
          <w:rFonts w:ascii="Calibri" w:eastAsia="Calibri" w:hAnsi="Calibri" w:cs="Calibri"/>
          <w:bCs/>
          <w:sz w:val="28"/>
          <w:szCs w:val="28"/>
        </w:rPr>
        <w:t xml:space="preserve"> thanked Shari for coming and providing the update.</w:t>
      </w:r>
    </w:p>
    <w:p w14:paraId="22C61696" w14:textId="77777777" w:rsidR="0003623B" w:rsidRDefault="0003623B" w:rsidP="002477C8">
      <w:pPr>
        <w:spacing w:after="0" w:line="240" w:lineRule="auto"/>
        <w:jc w:val="both"/>
        <w:rPr>
          <w:sz w:val="28"/>
          <w:szCs w:val="28"/>
        </w:rPr>
      </w:pPr>
    </w:p>
    <w:p w14:paraId="2A29A431" w14:textId="3AC19079" w:rsidR="0003623B" w:rsidRPr="00AC00EB" w:rsidRDefault="00AC00EB" w:rsidP="002477C8">
      <w:pPr>
        <w:spacing w:after="0" w:line="240" w:lineRule="auto"/>
        <w:jc w:val="both"/>
        <w:rPr>
          <w:b/>
          <w:bCs/>
          <w:sz w:val="28"/>
          <w:szCs w:val="28"/>
          <w:u w:val="single"/>
        </w:rPr>
      </w:pPr>
      <w:r w:rsidRPr="00AC00EB">
        <w:rPr>
          <w:b/>
          <w:bCs/>
          <w:sz w:val="28"/>
          <w:szCs w:val="28"/>
          <w:u w:val="single"/>
        </w:rPr>
        <w:t xml:space="preserve">Re: Bloomfield Bicentennial- </w:t>
      </w:r>
    </w:p>
    <w:p w14:paraId="238D0D03" w14:textId="3074DC20" w:rsidR="0003623B" w:rsidRDefault="00AC00EB" w:rsidP="002477C8">
      <w:pPr>
        <w:spacing w:after="0" w:line="240" w:lineRule="auto"/>
        <w:jc w:val="both"/>
        <w:rPr>
          <w:sz w:val="28"/>
          <w:szCs w:val="28"/>
        </w:rPr>
      </w:pPr>
      <w:r>
        <w:rPr>
          <w:sz w:val="28"/>
          <w:szCs w:val="28"/>
        </w:rPr>
        <w:t>Rick Graves moved, and Ed Mich</w:t>
      </w:r>
      <w:r w:rsidR="00271750">
        <w:rPr>
          <w:sz w:val="28"/>
          <w:szCs w:val="28"/>
        </w:rPr>
        <w:t>a</w:t>
      </w:r>
      <w:r>
        <w:rPr>
          <w:sz w:val="28"/>
          <w:szCs w:val="28"/>
        </w:rPr>
        <w:t>el seconded, to approve the use of the courthouse lawn for the organizers of the Bloomfield Bicentennial Celebration. Motion passed 3-0.</w:t>
      </w:r>
    </w:p>
    <w:p w14:paraId="704A902F" w14:textId="77777777" w:rsidR="00AC00EB" w:rsidRDefault="00AC00EB" w:rsidP="002477C8">
      <w:pPr>
        <w:spacing w:after="0" w:line="240" w:lineRule="auto"/>
        <w:jc w:val="both"/>
        <w:rPr>
          <w:sz w:val="28"/>
          <w:szCs w:val="28"/>
        </w:rPr>
      </w:pPr>
    </w:p>
    <w:p w14:paraId="73B31D64" w14:textId="7382D929" w:rsidR="0003623B" w:rsidRPr="00AC00EB" w:rsidRDefault="00AC00EB" w:rsidP="002477C8">
      <w:pPr>
        <w:spacing w:after="0" w:line="240" w:lineRule="auto"/>
        <w:jc w:val="both"/>
        <w:rPr>
          <w:b/>
          <w:bCs/>
          <w:sz w:val="28"/>
          <w:szCs w:val="28"/>
          <w:u w:val="single"/>
        </w:rPr>
      </w:pPr>
      <w:r w:rsidRPr="00AC00EB">
        <w:rPr>
          <w:b/>
          <w:bCs/>
          <w:sz w:val="28"/>
          <w:szCs w:val="28"/>
          <w:u w:val="single"/>
        </w:rPr>
        <w:lastRenderedPageBreak/>
        <w:t>Re: Regional Land Bank-</w:t>
      </w:r>
    </w:p>
    <w:p w14:paraId="5023A228" w14:textId="618E3983" w:rsidR="0003623B" w:rsidRDefault="00AC00EB" w:rsidP="002477C8">
      <w:pPr>
        <w:spacing w:after="0" w:line="240" w:lineRule="auto"/>
        <w:jc w:val="both"/>
        <w:rPr>
          <w:sz w:val="28"/>
          <w:szCs w:val="28"/>
        </w:rPr>
      </w:pPr>
      <w:r>
        <w:rPr>
          <w:sz w:val="28"/>
          <w:szCs w:val="28"/>
        </w:rPr>
        <w:t xml:space="preserve">Ed Michael moved, and Rick Graves seconded, to approve </w:t>
      </w:r>
      <w:r w:rsidR="00FE0078">
        <w:rPr>
          <w:sz w:val="28"/>
          <w:szCs w:val="28"/>
        </w:rPr>
        <w:t xml:space="preserve">assignment of </w:t>
      </w:r>
      <w:r>
        <w:rPr>
          <w:sz w:val="28"/>
          <w:szCs w:val="28"/>
        </w:rPr>
        <w:t xml:space="preserve">the tax sale certificate </w:t>
      </w:r>
      <w:r w:rsidR="00FE0078">
        <w:rPr>
          <w:sz w:val="28"/>
          <w:szCs w:val="28"/>
        </w:rPr>
        <w:t xml:space="preserve">for </w:t>
      </w:r>
      <w:r w:rsidR="004D7E5A">
        <w:rPr>
          <w:sz w:val="28"/>
          <w:szCs w:val="28"/>
        </w:rPr>
        <w:t>State Parcel No. 28-05-05-443-043.000-023</w:t>
      </w:r>
      <w:r>
        <w:rPr>
          <w:sz w:val="28"/>
          <w:szCs w:val="28"/>
        </w:rPr>
        <w:t xml:space="preserve"> in Jasonville to the Regional Land Bank. The property has been off the tax roll for years, and this will be the first property that the Regional Land Bank will </w:t>
      </w:r>
      <w:r w:rsidR="00FE0078">
        <w:rPr>
          <w:sz w:val="28"/>
          <w:szCs w:val="28"/>
        </w:rPr>
        <w:t>attempt to bring back to productive</w:t>
      </w:r>
      <w:r>
        <w:rPr>
          <w:sz w:val="28"/>
          <w:szCs w:val="28"/>
        </w:rPr>
        <w:t xml:space="preserve"> use again. Bobbie Abel from Southern Indiana Development Commission stated that the Regional Land Bank is specifically looking to establish housing on this property. Motion passed 3-0.</w:t>
      </w:r>
    </w:p>
    <w:p w14:paraId="561ED21B" w14:textId="77777777" w:rsidR="0003623B" w:rsidRDefault="0003623B" w:rsidP="002477C8">
      <w:pPr>
        <w:spacing w:after="0" w:line="240" w:lineRule="auto"/>
        <w:jc w:val="both"/>
        <w:rPr>
          <w:sz w:val="28"/>
          <w:szCs w:val="28"/>
        </w:rPr>
      </w:pPr>
    </w:p>
    <w:p w14:paraId="7F2ABFFC" w14:textId="77777777" w:rsidR="0003623B" w:rsidRDefault="0003623B" w:rsidP="002477C8">
      <w:pPr>
        <w:spacing w:after="0" w:line="240" w:lineRule="auto"/>
        <w:jc w:val="both"/>
        <w:rPr>
          <w:sz w:val="28"/>
          <w:szCs w:val="28"/>
        </w:rPr>
      </w:pPr>
    </w:p>
    <w:p w14:paraId="5A4DCB94" w14:textId="776F2D53" w:rsidR="00A53C53" w:rsidRDefault="00511726" w:rsidP="002477C8">
      <w:pPr>
        <w:spacing w:after="0" w:line="240" w:lineRule="auto"/>
        <w:jc w:val="both"/>
        <w:rPr>
          <w:sz w:val="28"/>
          <w:szCs w:val="28"/>
        </w:rPr>
      </w:pPr>
      <w:r>
        <w:rPr>
          <w:sz w:val="28"/>
          <w:szCs w:val="28"/>
        </w:rPr>
        <w:t xml:space="preserve"> </w:t>
      </w:r>
      <w:r w:rsidR="00961787">
        <w:rPr>
          <w:sz w:val="28"/>
          <w:szCs w:val="28"/>
        </w:rPr>
        <w:t xml:space="preserve"> </w:t>
      </w:r>
    </w:p>
    <w:p w14:paraId="0EB0BBE3" w14:textId="640437C9" w:rsidR="006F28AC" w:rsidRDefault="00E80C51" w:rsidP="00FE347E">
      <w:pPr>
        <w:spacing w:after="0" w:line="240" w:lineRule="auto"/>
        <w:jc w:val="both"/>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w:t>
      </w:r>
      <w:r w:rsidR="00C43F31">
        <w:rPr>
          <w:sz w:val="28"/>
          <w:szCs w:val="28"/>
        </w:rPr>
        <w:t xml:space="preserve"> </w:t>
      </w:r>
      <w:r w:rsidR="001A3A64">
        <w:rPr>
          <w:sz w:val="28"/>
          <w:szCs w:val="28"/>
        </w:rPr>
        <w:t>Ed Michael</w:t>
      </w:r>
      <w:r w:rsidR="00D04917">
        <w:rPr>
          <w:sz w:val="28"/>
          <w:szCs w:val="28"/>
        </w:rPr>
        <w:t xml:space="preserve"> </w:t>
      </w:r>
      <w:r w:rsidR="00161E36">
        <w:rPr>
          <w:sz w:val="28"/>
          <w:szCs w:val="28"/>
        </w:rPr>
        <w:t>m</w:t>
      </w:r>
      <w:r w:rsidR="00716E87">
        <w:rPr>
          <w:sz w:val="28"/>
          <w:szCs w:val="28"/>
        </w:rPr>
        <w:t xml:space="preserve">oved, </w:t>
      </w:r>
      <w:r w:rsidR="00751517">
        <w:rPr>
          <w:sz w:val="28"/>
          <w:szCs w:val="28"/>
        </w:rPr>
        <w:t>and</w:t>
      </w:r>
      <w:r w:rsidR="00C43F31">
        <w:rPr>
          <w:sz w:val="28"/>
          <w:szCs w:val="28"/>
        </w:rPr>
        <w:t xml:space="preserve"> </w:t>
      </w:r>
      <w:r w:rsidR="001A3A64">
        <w:rPr>
          <w:sz w:val="28"/>
          <w:szCs w:val="28"/>
        </w:rPr>
        <w:t>Rick Graves</w:t>
      </w:r>
      <w:r w:rsidR="00C43F31">
        <w:rPr>
          <w:sz w:val="28"/>
          <w:szCs w:val="28"/>
        </w:rPr>
        <w:t xml:space="preserve">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3E4A04">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DF811D7" w14:textId="77777777" w:rsidR="002D1935" w:rsidRDefault="002D1935" w:rsidP="004E03B4">
      <w:pPr>
        <w:spacing w:after="0" w:line="240" w:lineRule="auto"/>
        <w:rPr>
          <w:sz w:val="28"/>
          <w:szCs w:val="28"/>
        </w:rPr>
      </w:pPr>
    </w:p>
    <w:p w14:paraId="5060DC2B" w14:textId="035C0C0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C209A5">
        <w:rPr>
          <w:sz w:val="28"/>
          <w:szCs w:val="28"/>
          <w:u w:val="single"/>
        </w:rPr>
        <w:t>_____</w:t>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443AE4EF" w14:textId="77777777" w:rsidR="009150D7" w:rsidRDefault="009150D7" w:rsidP="001F3F47">
      <w:pPr>
        <w:spacing w:after="0" w:line="240" w:lineRule="auto"/>
        <w:rPr>
          <w:sz w:val="28"/>
          <w:szCs w:val="28"/>
          <w:u w:val="single"/>
        </w:rPr>
      </w:pPr>
    </w:p>
    <w:p w14:paraId="521B4DB3" w14:textId="77777777" w:rsidR="0095538F" w:rsidRDefault="0095538F">
      <w:pPr>
        <w:rPr>
          <w:sz w:val="28"/>
          <w:szCs w:val="28"/>
          <w:u w:val="single"/>
        </w:rPr>
      </w:pPr>
    </w:p>
    <w:p w14:paraId="70BB0C8C" w14:textId="77777777" w:rsidR="0095538F" w:rsidRDefault="0095538F">
      <w:pPr>
        <w:rPr>
          <w:sz w:val="28"/>
          <w:szCs w:val="28"/>
          <w:u w:val="single"/>
        </w:rPr>
      </w:pPr>
    </w:p>
    <w:p w14:paraId="5AE0E81E" w14:textId="0EF7A2DC" w:rsidR="009150D7" w:rsidRPr="00D17F74" w:rsidRDefault="00C90CA2" w:rsidP="001F3F47">
      <w:pPr>
        <w:spacing w:after="0" w:line="240" w:lineRule="auto"/>
        <w:rPr>
          <w:sz w:val="28"/>
          <w:szCs w:val="28"/>
          <w:u w:val="single"/>
        </w:rPr>
      </w:pPr>
      <w:r>
        <w:rPr>
          <w:sz w:val="28"/>
          <w:szCs w:val="28"/>
          <w:u w:val="single"/>
        </w:rPr>
        <w:tab/>
      </w:r>
      <w:r>
        <w:rPr>
          <w:sz w:val="28"/>
          <w:szCs w:val="28"/>
          <w:u w:val="single"/>
        </w:rPr>
        <w:tab/>
      </w:r>
      <w:r>
        <w:rPr>
          <w:sz w:val="28"/>
          <w:szCs w:val="28"/>
          <w:u w:val="single"/>
        </w:rPr>
        <w:tab/>
      </w:r>
      <w:r w:rsidR="001F3F47" w:rsidRPr="00D17F74">
        <w:rPr>
          <w:sz w:val="28"/>
          <w:szCs w:val="28"/>
          <w:u w:val="single"/>
        </w:rPr>
        <w:tab/>
      </w:r>
    </w:p>
    <w:p w14:paraId="5E35CEEB" w14:textId="313DA679" w:rsidR="00533D1D" w:rsidRPr="001F3F47" w:rsidRDefault="003F6BAC" w:rsidP="001F3F47">
      <w:pPr>
        <w:spacing w:after="0" w:line="240" w:lineRule="auto"/>
        <w:rPr>
          <w:sz w:val="28"/>
          <w:szCs w:val="28"/>
          <w:u w:val="single"/>
        </w:rPr>
      </w:pPr>
      <w:r>
        <w:rPr>
          <w:sz w:val="28"/>
          <w:szCs w:val="28"/>
        </w:rPr>
        <w:t xml:space="preserve">Heather Perry, </w:t>
      </w:r>
      <w:r w:rsidR="005D4097">
        <w:rPr>
          <w:sz w:val="28"/>
          <w:szCs w:val="28"/>
        </w:rPr>
        <w:t>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4E7C8" w14:textId="77777777" w:rsidR="005C13F7" w:rsidRDefault="005C13F7" w:rsidP="00C53C4F">
      <w:pPr>
        <w:spacing w:after="0" w:line="240" w:lineRule="auto"/>
      </w:pPr>
      <w:r>
        <w:separator/>
      </w:r>
    </w:p>
  </w:endnote>
  <w:endnote w:type="continuationSeparator" w:id="0">
    <w:p w14:paraId="39C3F1AF" w14:textId="77777777" w:rsidR="005C13F7" w:rsidRDefault="005C13F7"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F661F" w14:textId="77777777" w:rsidR="005C13F7" w:rsidRDefault="005C13F7" w:rsidP="00C53C4F">
      <w:pPr>
        <w:spacing w:after="0" w:line="240" w:lineRule="auto"/>
      </w:pPr>
      <w:r>
        <w:separator/>
      </w:r>
    </w:p>
  </w:footnote>
  <w:footnote w:type="continuationSeparator" w:id="0">
    <w:p w14:paraId="2996F222" w14:textId="77777777" w:rsidR="005C13F7" w:rsidRDefault="005C13F7"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A007D"/>
    <w:multiLevelType w:val="hybridMultilevel"/>
    <w:tmpl w:val="D5E2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D4BCF"/>
    <w:multiLevelType w:val="hybridMultilevel"/>
    <w:tmpl w:val="37DA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701E0"/>
    <w:multiLevelType w:val="hybridMultilevel"/>
    <w:tmpl w:val="3D5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5F3479A"/>
    <w:multiLevelType w:val="hybridMultilevel"/>
    <w:tmpl w:val="22B2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E10D3"/>
    <w:multiLevelType w:val="hybridMultilevel"/>
    <w:tmpl w:val="685878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16"/>
  </w:num>
  <w:num w:numId="2" w16cid:durableId="186066207">
    <w:abstractNumId w:val="22"/>
  </w:num>
  <w:num w:numId="3" w16cid:durableId="480275183">
    <w:abstractNumId w:val="2"/>
  </w:num>
  <w:num w:numId="4" w16cid:durableId="527256103">
    <w:abstractNumId w:val="9"/>
  </w:num>
  <w:num w:numId="5" w16cid:durableId="1823496094">
    <w:abstractNumId w:val="12"/>
  </w:num>
  <w:num w:numId="6" w16cid:durableId="491021425">
    <w:abstractNumId w:val="1"/>
  </w:num>
  <w:num w:numId="7" w16cid:durableId="1359425891">
    <w:abstractNumId w:val="19"/>
  </w:num>
  <w:num w:numId="8" w16cid:durableId="1881437674">
    <w:abstractNumId w:val="17"/>
  </w:num>
  <w:num w:numId="9" w16cid:durableId="309403962">
    <w:abstractNumId w:val="21"/>
  </w:num>
  <w:num w:numId="10" w16cid:durableId="441613675">
    <w:abstractNumId w:val="20"/>
  </w:num>
  <w:num w:numId="11" w16cid:durableId="802694028">
    <w:abstractNumId w:val="23"/>
  </w:num>
  <w:num w:numId="12" w16cid:durableId="175846090">
    <w:abstractNumId w:val="0"/>
  </w:num>
  <w:num w:numId="13" w16cid:durableId="1385719436">
    <w:abstractNumId w:val="14"/>
  </w:num>
  <w:num w:numId="14" w16cid:durableId="634602854">
    <w:abstractNumId w:val="13"/>
  </w:num>
  <w:num w:numId="15" w16cid:durableId="2122333655">
    <w:abstractNumId w:val="7"/>
  </w:num>
  <w:num w:numId="16" w16cid:durableId="1977297647">
    <w:abstractNumId w:val="3"/>
  </w:num>
  <w:num w:numId="17" w16cid:durableId="1660117513">
    <w:abstractNumId w:val="8"/>
  </w:num>
  <w:num w:numId="18" w16cid:durableId="107087267">
    <w:abstractNumId w:val="18"/>
  </w:num>
  <w:num w:numId="19" w16cid:durableId="1975014513">
    <w:abstractNumId w:val="10"/>
  </w:num>
  <w:num w:numId="20" w16cid:durableId="748845555">
    <w:abstractNumId w:val="4"/>
  </w:num>
  <w:num w:numId="21" w16cid:durableId="2041778182">
    <w:abstractNumId w:val="15"/>
  </w:num>
  <w:num w:numId="22" w16cid:durableId="633098195">
    <w:abstractNumId w:val="5"/>
  </w:num>
  <w:num w:numId="23" w16cid:durableId="404491899">
    <w:abstractNumId w:val="11"/>
  </w:num>
  <w:num w:numId="24" w16cid:durableId="1315379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457B"/>
    <w:rsid w:val="00014828"/>
    <w:rsid w:val="0001567D"/>
    <w:rsid w:val="00015D13"/>
    <w:rsid w:val="00016466"/>
    <w:rsid w:val="0001656C"/>
    <w:rsid w:val="0001776B"/>
    <w:rsid w:val="00017B07"/>
    <w:rsid w:val="00020691"/>
    <w:rsid w:val="000209FA"/>
    <w:rsid w:val="00022C08"/>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23B"/>
    <w:rsid w:val="0003660D"/>
    <w:rsid w:val="00037215"/>
    <w:rsid w:val="000378CF"/>
    <w:rsid w:val="000405F7"/>
    <w:rsid w:val="000408AE"/>
    <w:rsid w:val="00040B37"/>
    <w:rsid w:val="000413A9"/>
    <w:rsid w:val="00041A94"/>
    <w:rsid w:val="00041FF7"/>
    <w:rsid w:val="000420A9"/>
    <w:rsid w:val="00043846"/>
    <w:rsid w:val="00044863"/>
    <w:rsid w:val="0004522E"/>
    <w:rsid w:val="00045966"/>
    <w:rsid w:val="00045AAD"/>
    <w:rsid w:val="0004663C"/>
    <w:rsid w:val="00046D47"/>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76DA"/>
    <w:rsid w:val="00077DA2"/>
    <w:rsid w:val="0008053E"/>
    <w:rsid w:val="0008074F"/>
    <w:rsid w:val="00080B5D"/>
    <w:rsid w:val="00080DA6"/>
    <w:rsid w:val="0008240E"/>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C55"/>
    <w:rsid w:val="000A34C2"/>
    <w:rsid w:val="000A5552"/>
    <w:rsid w:val="000A7F7D"/>
    <w:rsid w:val="000B03C3"/>
    <w:rsid w:val="000B05E3"/>
    <w:rsid w:val="000B0A9A"/>
    <w:rsid w:val="000B0FB5"/>
    <w:rsid w:val="000B1798"/>
    <w:rsid w:val="000B1940"/>
    <w:rsid w:val="000B20F0"/>
    <w:rsid w:val="000B3802"/>
    <w:rsid w:val="000B67FE"/>
    <w:rsid w:val="000C0270"/>
    <w:rsid w:val="000C059D"/>
    <w:rsid w:val="000C0F5F"/>
    <w:rsid w:val="000C322B"/>
    <w:rsid w:val="000C33C8"/>
    <w:rsid w:val="000C52A1"/>
    <w:rsid w:val="000C7EDD"/>
    <w:rsid w:val="000D05D6"/>
    <w:rsid w:val="000D066F"/>
    <w:rsid w:val="000D11FD"/>
    <w:rsid w:val="000D1904"/>
    <w:rsid w:val="000D1C85"/>
    <w:rsid w:val="000D270C"/>
    <w:rsid w:val="000D2958"/>
    <w:rsid w:val="000D2DBE"/>
    <w:rsid w:val="000D2F4F"/>
    <w:rsid w:val="000D379C"/>
    <w:rsid w:val="000D4F5E"/>
    <w:rsid w:val="000D53E8"/>
    <w:rsid w:val="000D7296"/>
    <w:rsid w:val="000D7651"/>
    <w:rsid w:val="000E04D3"/>
    <w:rsid w:val="000E0633"/>
    <w:rsid w:val="000E133A"/>
    <w:rsid w:val="000E21EB"/>
    <w:rsid w:val="000E2EB0"/>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1DC6"/>
    <w:rsid w:val="00102143"/>
    <w:rsid w:val="001024F9"/>
    <w:rsid w:val="0010409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64C"/>
    <w:rsid w:val="00122BE4"/>
    <w:rsid w:val="00122FB4"/>
    <w:rsid w:val="00123178"/>
    <w:rsid w:val="001231A6"/>
    <w:rsid w:val="00123536"/>
    <w:rsid w:val="001236B1"/>
    <w:rsid w:val="00124765"/>
    <w:rsid w:val="00125913"/>
    <w:rsid w:val="00125D7B"/>
    <w:rsid w:val="001266FD"/>
    <w:rsid w:val="0012680E"/>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F3E"/>
    <w:rsid w:val="001430AF"/>
    <w:rsid w:val="001436F0"/>
    <w:rsid w:val="00143E8A"/>
    <w:rsid w:val="00144CD5"/>
    <w:rsid w:val="00147206"/>
    <w:rsid w:val="001477E9"/>
    <w:rsid w:val="00147868"/>
    <w:rsid w:val="00147B8C"/>
    <w:rsid w:val="00150453"/>
    <w:rsid w:val="00150744"/>
    <w:rsid w:val="00150915"/>
    <w:rsid w:val="00150BC3"/>
    <w:rsid w:val="00151C30"/>
    <w:rsid w:val="00152290"/>
    <w:rsid w:val="0015278A"/>
    <w:rsid w:val="00152B9E"/>
    <w:rsid w:val="0015315B"/>
    <w:rsid w:val="00153303"/>
    <w:rsid w:val="0015399B"/>
    <w:rsid w:val="001540F4"/>
    <w:rsid w:val="0015414A"/>
    <w:rsid w:val="00154E74"/>
    <w:rsid w:val="00155661"/>
    <w:rsid w:val="001557AD"/>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41A1"/>
    <w:rsid w:val="001741F8"/>
    <w:rsid w:val="00174580"/>
    <w:rsid w:val="00174C6E"/>
    <w:rsid w:val="0017515D"/>
    <w:rsid w:val="00175CC4"/>
    <w:rsid w:val="00176E30"/>
    <w:rsid w:val="001778EC"/>
    <w:rsid w:val="00177EBC"/>
    <w:rsid w:val="00181850"/>
    <w:rsid w:val="001826E4"/>
    <w:rsid w:val="00182C03"/>
    <w:rsid w:val="0018376E"/>
    <w:rsid w:val="00186A20"/>
    <w:rsid w:val="00187DB2"/>
    <w:rsid w:val="00190008"/>
    <w:rsid w:val="00190755"/>
    <w:rsid w:val="00190895"/>
    <w:rsid w:val="0019128A"/>
    <w:rsid w:val="0019207D"/>
    <w:rsid w:val="00192281"/>
    <w:rsid w:val="00192F6A"/>
    <w:rsid w:val="0019610B"/>
    <w:rsid w:val="001969B1"/>
    <w:rsid w:val="00196E9D"/>
    <w:rsid w:val="00197215"/>
    <w:rsid w:val="001975C6"/>
    <w:rsid w:val="001A0A13"/>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C88"/>
    <w:rsid w:val="001B2273"/>
    <w:rsid w:val="001B22A0"/>
    <w:rsid w:val="001B235C"/>
    <w:rsid w:val="001B239C"/>
    <w:rsid w:val="001B2E49"/>
    <w:rsid w:val="001B3061"/>
    <w:rsid w:val="001B3179"/>
    <w:rsid w:val="001B3CAE"/>
    <w:rsid w:val="001B3FE3"/>
    <w:rsid w:val="001B418D"/>
    <w:rsid w:val="001B567B"/>
    <w:rsid w:val="001B6F69"/>
    <w:rsid w:val="001B7582"/>
    <w:rsid w:val="001C05A0"/>
    <w:rsid w:val="001C05DB"/>
    <w:rsid w:val="001C1A6E"/>
    <w:rsid w:val="001C1AB9"/>
    <w:rsid w:val="001C2419"/>
    <w:rsid w:val="001C275D"/>
    <w:rsid w:val="001C2AD0"/>
    <w:rsid w:val="001C32C2"/>
    <w:rsid w:val="001C34FC"/>
    <w:rsid w:val="001C39A6"/>
    <w:rsid w:val="001C4377"/>
    <w:rsid w:val="001C4637"/>
    <w:rsid w:val="001C4702"/>
    <w:rsid w:val="001C4CB9"/>
    <w:rsid w:val="001C5D92"/>
    <w:rsid w:val="001C6160"/>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6391"/>
    <w:rsid w:val="001E7DE2"/>
    <w:rsid w:val="001F1482"/>
    <w:rsid w:val="001F23E8"/>
    <w:rsid w:val="001F288A"/>
    <w:rsid w:val="001F2C03"/>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901"/>
    <w:rsid w:val="00224177"/>
    <w:rsid w:val="00224286"/>
    <w:rsid w:val="00224F59"/>
    <w:rsid w:val="00225BD1"/>
    <w:rsid w:val="00226321"/>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CD7"/>
    <w:rsid w:val="00243861"/>
    <w:rsid w:val="0024481C"/>
    <w:rsid w:val="002455B1"/>
    <w:rsid w:val="00246873"/>
    <w:rsid w:val="00246D31"/>
    <w:rsid w:val="0024733D"/>
    <w:rsid w:val="002473F0"/>
    <w:rsid w:val="002475D8"/>
    <w:rsid w:val="002477C8"/>
    <w:rsid w:val="00247A91"/>
    <w:rsid w:val="00247F7B"/>
    <w:rsid w:val="00252350"/>
    <w:rsid w:val="002531B0"/>
    <w:rsid w:val="00253286"/>
    <w:rsid w:val="002547DE"/>
    <w:rsid w:val="0025680E"/>
    <w:rsid w:val="00257A89"/>
    <w:rsid w:val="00257B85"/>
    <w:rsid w:val="002603F4"/>
    <w:rsid w:val="00260697"/>
    <w:rsid w:val="00260C57"/>
    <w:rsid w:val="00261641"/>
    <w:rsid w:val="00261DAE"/>
    <w:rsid w:val="0026410A"/>
    <w:rsid w:val="002648A8"/>
    <w:rsid w:val="00264ED4"/>
    <w:rsid w:val="002653B0"/>
    <w:rsid w:val="002655C0"/>
    <w:rsid w:val="00266AEE"/>
    <w:rsid w:val="00266CFA"/>
    <w:rsid w:val="002676D1"/>
    <w:rsid w:val="0027060F"/>
    <w:rsid w:val="0027073A"/>
    <w:rsid w:val="002707A3"/>
    <w:rsid w:val="00270A43"/>
    <w:rsid w:val="00270AB0"/>
    <w:rsid w:val="00271750"/>
    <w:rsid w:val="00271CE2"/>
    <w:rsid w:val="00272068"/>
    <w:rsid w:val="002722B5"/>
    <w:rsid w:val="002724A0"/>
    <w:rsid w:val="00273A72"/>
    <w:rsid w:val="002740BD"/>
    <w:rsid w:val="00274537"/>
    <w:rsid w:val="00275659"/>
    <w:rsid w:val="0027733E"/>
    <w:rsid w:val="002809B7"/>
    <w:rsid w:val="00280EB7"/>
    <w:rsid w:val="00282208"/>
    <w:rsid w:val="002831AD"/>
    <w:rsid w:val="002833BB"/>
    <w:rsid w:val="00283656"/>
    <w:rsid w:val="00283CFA"/>
    <w:rsid w:val="00284129"/>
    <w:rsid w:val="002848DC"/>
    <w:rsid w:val="00284B8F"/>
    <w:rsid w:val="00284D50"/>
    <w:rsid w:val="002858E9"/>
    <w:rsid w:val="0028628E"/>
    <w:rsid w:val="002863B1"/>
    <w:rsid w:val="00290B3B"/>
    <w:rsid w:val="00290D7B"/>
    <w:rsid w:val="00291328"/>
    <w:rsid w:val="0029169B"/>
    <w:rsid w:val="00292DE4"/>
    <w:rsid w:val="00292E9F"/>
    <w:rsid w:val="00293A0D"/>
    <w:rsid w:val="00294CC0"/>
    <w:rsid w:val="002954DC"/>
    <w:rsid w:val="002955C3"/>
    <w:rsid w:val="00295759"/>
    <w:rsid w:val="00295831"/>
    <w:rsid w:val="00295C55"/>
    <w:rsid w:val="00296183"/>
    <w:rsid w:val="00297891"/>
    <w:rsid w:val="00297B7D"/>
    <w:rsid w:val="00297CF9"/>
    <w:rsid w:val="002A10CC"/>
    <w:rsid w:val="002A2CAC"/>
    <w:rsid w:val="002A3664"/>
    <w:rsid w:val="002A3C0E"/>
    <w:rsid w:val="002A41B4"/>
    <w:rsid w:val="002A72F1"/>
    <w:rsid w:val="002A7B3E"/>
    <w:rsid w:val="002A7EA6"/>
    <w:rsid w:val="002B0B00"/>
    <w:rsid w:val="002B118C"/>
    <w:rsid w:val="002B3D3D"/>
    <w:rsid w:val="002B79DC"/>
    <w:rsid w:val="002C0877"/>
    <w:rsid w:val="002C09B2"/>
    <w:rsid w:val="002C17A0"/>
    <w:rsid w:val="002C182B"/>
    <w:rsid w:val="002C18D0"/>
    <w:rsid w:val="002C19DC"/>
    <w:rsid w:val="002C29C4"/>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6C90"/>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62DB"/>
    <w:rsid w:val="0033644A"/>
    <w:rsid w:val="00337F24"/>
    <w:rsid w:val="0034052D"/>
    <w:rsid w:val="0034059C"/>
    <w:rsid w:val="00341989"/>
    <w:rsid w:val="0034243E"/>
    <w:rsid w:val="00345106"/>
    <w:rsid w:val="003455E0"/>
    <w:rsid w:val="003456F9"/>
    <w:rsid w:val="00345F08"/>
    <w:rsid w:val="0034611E"/>
    <w:rsid w:val="003466CF"/>
    <w:rsid w:val="00347379"/>
    <w:rsid w:val="003503DB"/>
    <w:rsid w:val="00350A8A"/>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76C7"/>
    <w:rsid w:val="00367DC8"/>
    <w:rsid w:val="00367E80"/>
    <w:rsid w:val="0037054C"/>
    <w:rsid w:val="00370799"/>
    <w:rsid w:val="00371C20"/>
    <w:rsid w:val="00371C5E"/>
    <w:rsid w:val="00372B03"/>
    <w:rsid w:val="00372E5D"/>
    <w:rsid w:val="0037303D"/>
    <w:rsid w:val="003738F7"/>
    <w:rsid w:val="003746F5"/>
    <w:rsid w:val="00374FB1"/>
    <w:rsid w:val="00376B0C"/>
    <w:rsid w:val="0038016B"/>
    <w:rsid w:val="00380777"/>
    <w:rsid w:val="00382583"/>
    <w:rsid w:val="00382994"/>
    <w:rsid w:val="00383960"/>
    <w:rsid w:val="00383D61"/>
    <w:rsid w:val="00383DC1"/>
    <w:rsid w:val="00386460"/>
    <w:rsid w:val="003870F3"/>
    <w:rsid w:val="0038794C"/>
    <w:rsid w:val="00387C78"/>
    <w:rsid w:val="00391E92"/>
    <w:rsid w:val="0039406E"/>
    <w:rsid w:val="00394675"/>
    <w:rsid w:val="00395128"/>
    <w:rsid w:val="003963AA"/>
    <w:rsid w:val="0039672C"/>
    <w:rsid w:val="00396D7A"/>
    <w:rsid w:val="00396D87"/>
    <w:rsid w:val="003A01CE"/>
    <w:rsid w:val="003A03B1"/>
    <w:rsid w:val="003A097A"/>
    <w:rsid w:val="003A0EEC"/>
    <w:rsid w:val="003A1459"/>
    <w:rsid w:val="003A203E"/>
    <w:rsid w:val="003A211D"/>
    <w:rsid w:val="003A24DA"/>
    <w:rsid w:val="003A3047"/>
    <w:rsid w:val="003A37F5"/>
    <w:rsid w:val="003A41C8"/>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3BA"/>
    <w:rsid w:val="00440B85"/>
    <w:rsid w:val="004423FF"/>
    <w:rsid w:val="00442555"/>
    <w:rsid w:val="00443770"/>
    <w:rsid w:val="00443EF3"/>
    <w:rsid w:val="00444739"/>
    <w:rsid w:val="00444B85"/>
    <w:rsid w:val="0044519D"/>
    <w:rsid w:val="00445235"/>
    <w:rsid w:val="0044572F"/>
    <w:rsid w:val="00446E11"/>
    <w:rsid w:val="004472B5"/>
    <w:rsid w:val="004473B0"/>
    <w:rsid w:val="00450536"/>
    <w:rsid w:val="00450B49"/>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11E"/>
    <w:rsid w:val="004C6353"/>
    <w:rsid w:val="004C6547"/>
    <w:rsid w:val="004C695B"/>
    <w:rsid w:val="004D054D"/>
    <w:rsid w:val="004D17DE"/>
    <w:rsid w:val="004D2585"/>
    <w:rsid w:val="004D290F"/>
    <w:rsid w:val="004D2BCB"/>
    <w:rsid w:val="004D2D5E"/>
    <w:rsid w:val="004D31B0"/>
    <w:rsid w:val="004D3A48"/>
    <w:rsid w:val="004D3EFE"/>
    <w:rsid w:val="004D45C4"/>
    <w:rsid w:val="004D481A"/>
    <w:rsid w:val="004D4D1D"/>
    <w:rsid w:val="004D52CA"/>
    <w:rsid w:val="004D6776"/>
    <w:rsid w:val="004D719F"/>
    <w:rsid w:val="004D7E5A"/>
    <w:rsid w:val="004D7FEA"/>
    <w:rsid w:val="004E03B4"/>
    <w:rsid w:val="004E0B79"/>
    <w:rsid w:val="004E3414"/>
    <w:rsid w:val="004E3EE4"/>
    <w:rsid w:val="004E448D"/>
    <w:rsid w:val="004E4CC8"/>
    <w:rsid w:val="004E5615"/>
    <w:rsid w:val="004E6E0D"/>
    <w:rsid w:val="004E719C"/>
    <w:rsid w:val="004E7C3A"/>
    <w:rsid w:val="004E7C7E"/>
    <w:rsid w:val="004F0A16"/>
    <w:rsid w:val="004F20B4"/>
    <w:rsid w:val="004F2453"/>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6D88"/>
    <w:rsid w:val="00507654"/>
    <w:rsid w:val="00507776"/>
    <w:rsid w:val="00507D06"/>
    <w:rsid w:val="005104B1"/>
    <w:rsid w:val="005110F4"/>
    <w:rsid w:val="00511726"/>
    <w:rsid w:val="00511896"/>
    <w:rsid w:val="00511CC8"/>
    <w:rsid w:val="005124B3"/>
    <w:rsid w:val="005135F0"/>
    <w:rsid w:val="00513743"/>
    <w:rsid w:val="00513E42"/>
    <w:rsid w:val="005159E2"/>
    <w:rsid w:val="00515BB5"/>
    <w:rsid w:val="00517049"/>
    <w:rsid w:val="00517098"/>
    <w:rsid w:val="005176AA"/>
    <w:rsid w:val="00517854"/>
    <w:rsid w:val="005179BD"/>
    <w:rsid w:val="00521541"/>
    <w:rsid w:val="005215B1"/>
    <w:rsid w:val="00521C31"/>
    <w:rsid w:val="00521D04"/>
    <w:rsid w:val="00521F76"/>
    <w:rsid w:val="00522698"/>
    <w:rsid w:val="00522757"/>
    <w:rsid w:val="00522BF3"/>
    <w:rsid w:val="00523330"/>
    <w:rsid w:val="00523BA6"/>
    <w:rsid w:val="005245A0"/>
    <w:rsid w:val="00525499"/>
    <w:rsid w:val="00525F2F"/>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76BC9"/>
    <w:rsid w:val="0058010D"/>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B2A"/>
    <w:rsid w:val="005A0F2D"/>
    <w:rsid w:val="005A29B3"/>
    <w:rsid w:val="005A3176"/>
    <w:rsid w:val="005A3749"/>
    <w:rsid w:val="005A37D5"/>
    <w:rsid w:val="005A3E1C"/>
    <w:rsid w:val="005A44CC"/>
    <w:rsid w:val="005A4869"/>
    <w:rsid w:val="005A4D08"/>
    <w:rsid w:val="005A4EEE"/>
    <w:rsid w:val="005A4F07"/>
    <w:rsid w:val="005A5D0A"/>
    <w:rsid w:val="005A7CB3"/>
    <w:rsid w:val="005A7F90"/>
    <w:rsid w:val="005B0E63"/>
    <w:rsid w:val="005B1723"/>
    <w:rsid w:val="005B1EC4"/>
    <w:rsid w:val="005B301E"/>
    <w:rsid w:val="005B3216"/>
    <w:rsid w:val="005B32D1"/>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6B1D"/>
    <w:rsid w:val="005E7338"/>
    <w:rsid w:val="005E74FF"/>
    <w:rsid w:val="005F0262"/>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466B"/>
    <w:rsid w:val="00606397"/>
    <w:rsid w:val="00606490"/>
    <w:rsid w:val="00607677"/>
    <w:rsid w:val="00607936"/>
    <w:rsid w:val="00607B16"/>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C08"/>
    <w:rsid w:val="00635901"/>
    <w:rsid w:val="00636DAD"/>
    <w:rsid w:val="00637217"/>
    <w:rsid w:val="00640FAF"/>
    <w:rsid w:val="00641D47"/>
    <w:rsid w:val="00642990"/>
    <w:rsid w:val="00642E68"/>
    <w:rsid w:val="00643B9D"/>
    <w:rsid w:val="00644883"/>
    <w:rsid w:val="00645150"/>
    <w:rsid w:val="006460BE"/>
    <w:rsid w:val="00647311"/>
    <w:rsid w:val="00647C33"/>
    <w:rsid w:val="006502BD"/>
    <w:rsid w:val="0065034C"/>
    <w:rsid w:val="006506DC"/>
    <w:rsid w:val="00651423"/>
    <w:rsid w:val="006530D7"/>
    <w:rsid w:val="006533EF"/>
    <w:rsid w:val="006538E3"/>
    <w:rsid w:val="006539D8"/>
    <w:rsid w:val="00653C59"/>
    <w:rsid w:val="006545BB"/>
    <w:rsid w:val="00654B86"/>
    <w:rsid w:val="00655336"/>
    <w:rsid w:val="00655FD8"/>
    <w:rsid w:val="00656020"/>
    <w:rsid w:val="0065765D"/>
    <w:rsid w:val="00660236"/>
    <w:rsid w:val="00661178"/>
    <w:rsid w:val="00661214"/>
    <w:rsid w:val="0066193E"/>
    <w:rsid w:val="00661EE7"/>
    <w:rsid w:val="00661FCB"/>
    <w:rsid w:val="00664C8E"/>
    <w:rsid w:val="00665915"/>
    <w:rsid w:val="006659BC"/>
    <w:rsid w:val="0066607D"/>
    <w:rsid w:val="006669D0"/>
    <w:rsid w:val="00666F71"/>
    <w:rsid w:val="00670339"/>
    <w:rsid w:val="00670B84"/>
    <w:rsid w:val="0067287D"/>
    <w:rsid w:val="00672C1E"/>
    <w:rsid w:val="00673298"/>
    <w:rsid w:val="00673388"/>
    <w:rsid w:val="006733F0"/>
    <w:rsid w:val="00673EE6"/>
    <w:rsid w:val="00674787"/>
    <w:rsid w:val="00674A16"/>
    <w:rsid w:val="00674B00"/>
    <w:rsid w:val="006753BD"/>
    <w:rsid w:val="00675FFD"/>
    <w:rsid w:val="0067608B"/>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A85"/>
    <w:rsid w:val="006850B6"/>
    <w:rsid w:val="00685BD4"/>
    <w:rsid w:val="00687052"/>
    <w:rsid w:val="006872DF"/>
    <w:rsid w:val="006873C6"/>
    <w:rsid w:val="00690143"/>
    <w:rsid w:val="0069025D"/>
    <w:rsid w:val="0069027F"/>
    <w:rsid w:val="00690ADE"/>
    <w:rsid w:val="0069144A"/>
    <w:rsid w:val="00692873"/>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77E8"/>
    <w:rsid w:val="006C02BD"/>
    <w:rsid w:val="006C1346"/>
    <w:rsid w:val="006C188C"/>
    <w:rsid w:val="006C2454"/>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2D37"/>
    <w:rsid w:val="006D35A5"/>
    <w:rsid w:val="006D3862"/>
    <w:rsid w:val="006D3CCB"/>
    <w:rsid w:val="006D5716"/>
    <w:rsid w:val="006D5834"/>
    <w:rsid w:val="006D5922"/>
    <w:rsid w:val="006D6566"/>
    <w:rsid w:val="006D68C6"/>
    <w:rsid w:val="006E07D8"/>
    <w:rsid w:val="006E1295"/>
    <w:rsid w:val="006E1AB0"/>
    <w:rsid w:val="006E1F81"/>
    <w:rsid w:val="006E334A"/>
    <w:rsid w:val="006E3A83"/>
    <w:rsid w:val="006E4348"/>
    <w:rsid w:val="006E56AD"/>
    <w:rsid w:val="006E5F08"/>
    <w:rsid w:val="006E6051"/>
    <w:rsid w:val="006E61E2"/>
    <w:rsid w:val="006E7693"/>
    <w:rsid w:val="006E7D59"/>
    <w:rsid w:val="006F1183"/>
    <w:rsid w:val="006F12A9"/>
    <w:rsid w:val="006F28AC"/>
    <w:rsid w:val="006F2C3E"/>
    <w:rsid w:val="006F3F60"/>
    <w:rsid w:val="006F41A5"/>
    <w:rsid w:val="006F4224"/>
    <w:rsid w:val="006F458C"/>
    <w:rsid w:val="006F5306"/>
    <w:rsid w:val="006F5635"/>
    <w:rsid w:val="006F5EFD"/>
    <w:rsid w:val="006F5F19"/>
    <w:rsid w:val="006F759D"/>
    <w:rsid w:val="006F7C4F"/>
    <w:rsid w:val="007028D2"/>
    <w:rsid w:val="0070354B"/>
    <w:rsid w:val="007037DC"/>
    <w:rsid w:val="007037F1"/>
    <w:rsid w:val="0070425D"/>
    <w:rsid w:val="00706C97"/>
    <w:rsid w:val="0070719E"/>
    <w:rsid w:val="00707AE7"/>
    <w:rsid w:val="00707B05"/>
    <w:rsid w:val="00710E8F"/>
    <w:rsid w:val="0071187F"/>
    <w:rsid w:val="00714E63"/>
    <w:rsid w:val="00715337"/>
    <w:rsid w:val="00715968"/>
    <w:rsid w:val="00715C7B"/>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3F36"/>
    <w:rsid w:val="00734E8E"/>
    <w:rsid w:val="0073514B"/>
    <w:rsid w:val="00735180"/>
    <w:rsid w:val="0073657A"/>
    <w:rsid w:val="007370EC"/>
    <w:rsid w:val="00737686"/>
    <w:rsid w:val="007413B2"/>
    <w:rsid w:val="0074284B"/>
    <w:rsid w:val="00742CBA"/>
    <w:rsid w:val="00743255"/>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B29"/>
    <w:rsid w:val="00756E26"/>
    <w:rsid w:val="00757005"/>
    <w:rsid w:val="007570CF"/>
    <w:rsid w:val="007600D1"/>
    <w:rsid w:val="00760EDE"/>
    <w:rsid w:val="00761D2F"/>
    <w:rsid w:val="007629FD"/>
    <w:rsid w:val="007634B9"/>
    <w:rsid w:val="00763649"/>
    <w:rsid w:val="00763CD9"/>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95558"/>
    <w:rsid w:val="007A0A86"/>
    <w:rsid w:val="007A0B14"/>
    <w:rsid w:val="007A12F5"/>
    <w:rsid w:val="007A180E"/>
    <w:rsid w:val="007A32AF"/>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2C34"/>
    <w:rsid w:val="007B3658"/>
    <w:rsid w:val="007B5E46"/>
    <w:rsid w:val="007B6D80"/>
    <w:rsid w:val="007B6FC6"/>
    <w:rsid w:val="007B76D4"/>
    <w:rsid w:val="007B7C0E"/>
    <w:rsid w:val="007C0C39"/>
    <w:rsid w:val="007C116B"/>
    <w:rsid w:val="007C1A3B"/>
    <w:rsid w:val="007C2240"/>
    <w:rsid w:val="007C324A"/>
    <w:rsid w:val="007C3C99"/>
    <w:rsid w:val="007C3CDA"/>
    <w:rsid w:val="007C41E2"/>
    <w:rsid w:val="007C4A0E"/>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23E6"/>
    <w:rsid w:val="007E33CA"/>
    <w:rsid w:val="007E39EE"/>
    <w:rsid w:val="007E3A56"/>
    <w:rsid w:val="007E4B9B"/>
    <w:rsid w:val="007E6E17"/>
    <w:rsid w:val="007E6FE2"/>
    <w:rsid w:val="007E78C0"/>
    <w:rsid w:val="007F0029"/>
    <w:rsid w:val="007F09CA"/>
    <w:rsid w:val="007F0DCA"/>
    <w:rsid w:val="007F0EAC"/>
    <w:rsid w:val="007F19C1"/>
    <w:rsid w:val="007F38A1"/>
    <w:rsid w:val="007F39E6"/>
    <w:rsid w:val="007F3AA1"/>
    <w:rsid w:val="007F3B81"/>
    <w:rsid w:val="007F3D83"/>
    <w:rsid w:val="007F4785"/>
    <w:rsid w:val="007F5440"/>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F35"/>
    <w:rsid w:val="0083138B"/>
    <w:rsid w:val="008323A6"/>
    <w:rsid w:val="008328B7"/>
    <w:rsid w:val="0083412E"/>
    <w:rsid w:val="0083438A"/>
    <w:rsid w:val="0083509C"/>
    <w:rsid w:val="00835BF3"/>
    <w:rsid w:val="00837187"/>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5104F"/>
    <w:rsid w:val="00852B90"/>
    <w:rsid w:val="008546C5"/>
    <w:rsid w:val="0085666E"/>
    <w:rsid w:val="00856FCC"/>
    <w:rsid w:val="00857C7F"/>
    <w:rsid w:val="0086077B"/>
    <w:rsid w:val="008608BD"/>
    <w:rsid w:val="00860D7A"/>
    <w:rsid w:val="00861A32"/>
    <w:rsid w:val="0086204D"/>
    <w:rsid w:val="008626CB"/>
    <w:rsid w:val="00862997"/>
    <w:rsid w:val="008634C7"/>
    <w:rsid w:val="0086395D"/>
    <w:rsid w:val="00863F41"/>
    <w:rsid w:val="008657E2"/>
    <w:rsid w:val="00866199"/>
    <w:rsid w:val="0087039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4DD4"/>
    <w:rsid w:val="008A4FD8"/>
    <w:rsid w:val="008A61AC"/>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36A"/>
    <w:rsid w:val="008E0488"/>
    <w:rsid w:val="008E0FE9"/>
    <w:rsid w:val="008E115D"/>
    <w:rsid w:val="008E4449"/>
    <w:rsid w:val="008E55FA"/>
    <w:rsid w:val="008E5C6F"/>
    <w:rsid w:val="008E5FE2"/>
    <w:rsid w:val="008E6709"/>
    <w:rsid w:val="008E7A75"/>
    <w:rsid w:val="008F0202"/>
    <w:rsid w:val="008F0238"/>
    <w:rsid w:val="008F079C"/>
    <w:rsid w:val="008F0C93"/>
    <w:rsid w:val="008F1D5E"/>
    <w:rsid w:val="008F2B67"/>
    <w:rsid w:val="008F31F5"/>
    <w:rsid w:val="008F4A13"/>
    <w:rsid w:val="008F5247"/>
    <w:rsid w:val="008F657B"/>
    <w:rsid w:val="008F7331"/>
    <w:rsid w:val="009027EA"/>
    <w:rsid w:val="00902F35"/>
    <w:rsid w:val="00903218"/>
    <w:rsid w:val="00903F0B"/>
    <w:rsid w:val="009044D0"/>
    <w:rsid w:val="0090481F"/>
    <w:rsid w:val="00904A4F"/>
    <w:rsid w:val="00905E0B"/>
    <w:rsid w:val="00906D31"/>
    <w:rsid w:val="00907B3B"/>
    <w:rsid w:val="00907CD8"/>
    <w:rsid w:val="009105C9"/>
    <w:rsid w:val="009114BC"/>
    <w:rsid w:val="00912AA9"/>
    <w:rsid w:val="00912D45"/>
    <w:rsid w:val="009132E5"/>
    <w:rsid w:val="009150D7"/>
    <w:rsid w:val="00915B0E"/>
    <w:rsid w:val="00916517"/>
    <w:rsid w:val="00917A62"/>
    <w:rsid w:val="00917D03"/>
    <w:rsid w:val="009203EF"/>
    <w:rsid w:val="0092044D"/>
    <w:rsid w:val="0092082B"/>
    <w:rsid w:val="00920B87"/>
    <w:rsid w:val="00922D6A"/>
    <w:rsid w:val="00924CBA"/>
    <w:rsid w:val="00925FFF"/>
    <w:rsid w:val="00926153"/>
    <w:rsid w:val="00926CA3"/>
    <w:rsid w:val="0093047C"/>
    <w:rsid w:val="009309F4"/>
    <w:rsid w:val="00931DF6"/>
    <w:rsid w:val="0093202F"/>
    <w:rsid w:val="009321D8"/>
    <w:rsid w:val="009322BA"/>
    <w:rsid w:val="00934853"/>
    <w:rsid w:val="009353A5"/>
    <w:rsid w:val="00935E07"/>
    <w:rsid w:val="00936197"/>
    <w:rsid w:val="0093646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821"/>
    <w:rsid w:val="00983A22"/>
    <w:rsid w:val="00983EEA"/>
    <w:rsid w:val="00984550"/>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6D52"/>
    <w:rsid w:val="00A06D7F"/>
    <w:rsid w:val="00A07111"/>
    <w:rsid w:val="00A07216"/>
    <w:rsid w:val="00A10FBE"/>
    <w:rsid w:val="00A11401"/>
    <w:rsid w:val="00A119E9"/>
    <w:rsid w:val="00A12358"/>
    <w:rsid w:val="00A1275A"/>
    <w:rsid w:val="00A135FE"/>
    <w:rsid w:val="00A1424F"/>
    <w:rsid w:val="00A14E14"/>
    <w:rsid w:val="00A15576"/>
    <w:rsid w:val="00A155F8"/>
    <w:rsid w:val="00A16988"/>
    <w:rsid w:val="00A21153"/>
    <w:rsid w:val="00A211E0"/>
    <w:rsid w:val="00A217AD"/>
    <w:rsid w:val="00A21F07"/>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5D37"/>
    <w:rsid w:val="00A47958"/>
    <w:rsid w:val="00A47A17"/>
    <w:rsid w:val="00A5022B"/>
    <w:rsid w:val="00A509E7"/>
    <w:rsid w:val="00A50DA1"/>
    <w:rsid w:val="00A51C17"/>
    <w:rsid w:val="00A526D0"/>
    <w:rsid w:val="00A52DB8"/>
    <w:rsid w:val="00A535E1"/>
    <w:rsid w:val="00A5367A"/>
    <w:rsid w:val="00A53C53"/>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3A89"/>
    <w:rsid w:val="00A63BDA"/>
    <w:rsid w:val="00A643FA"/>
    <w:rsid w:val="00A6519B"/>
    <w:rsid w:val="00A6525B"/>
    <w:rsid w:val="00A65579"/>
    <w:rsid w:val="00A65E0C"/>
    <w:rsid w:val="00A66B8F"/>
    <w:rsid w:val="00A67202"/>
    <w:rsid w:val="00A67A9E"/>
    <w:rsid w:val="00A71213"/>
    <w:rsid w:val="00A72150"/>
    <w:rsid w:val="00A7255F"/>
    <w:rsid w:val="00A727B9"/>
    <w:rsid w:val="00A734B6"/>
    <w:rsid w:val="00A75953"/>
    <w:rsid w:val="00A80AAB"/>
    <w:rsid w:val="00A822D5"/>
    <w:rsid w:val="00A82B0E"/>
    <w:rsid w:val="00A82E36"/>
    <w:rsid w:val="00A83DA7"/>
    <w:rsid w:val="00A843C2"/>
    <w:rsid w:val="00A843F4"/>
    <w:rsid w:val="00A84C57"/>
    <w:rsid w:val="00A851F4"/>
    <w:rsid w:val="00A8533E"/>
    <w:rsid w:val="00A85D6C"/>
    <w:rsid w:val="00A85F64"/>
    <w:rsid w:val="00A905E7"/>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13D4"/>
    <w:rsid w:val="00AA1A06"/>
    <w:rsid w:val="00AA1D26"/>
    <w:rsid w:val="00AA1EEA"/>
    <w:rsid w:val="00AA2D7F"/>
    <w:rsid w:val="00AA2E6C"/>
    <w:rsid w:val="00AA2FAF"/>
    <w:rsid w:val="00AA3559"/>
    <w:rsid w:val="00AA4BCA"/>
    <w:rsid w:val="00AA564D"/>
    <w:rsid w:val="00AA6119"/>
    <w:rsid w:val="00AA6374"/>
    <w:rsid w:val="00AA6B5A"/>
    <w:rsid w:val="00AA6D98"/>
    <w:rsid w:val="00AB1129"/>
    <w:rsid w:val="00AB2284"/>
    <w:rsid w:val="00AB3219"/>
    <w:rsid w:val="00AB414E"/>
    <w:rsid w:val="00AB4964"/>
    <w:rsid w:val="00AB5CC7"/>
    <w:rsid w:val="00AB7C5F"/>
    <w:rsid w:val="00AC00EB"/>
    <w:rsid w:val="00AC08DB"/>
    <w:rsid w:val="00AC094E"/>
    <w:rsid w:val="00AC130F"/>
    <w:rsid w:val="00AC1325"/>
    <w:rsid w:val="00AC1A9A"/>
    <w:rsid w:val="00AC1D01"/>
    <w:rsid w:val="00AC1DED"/>
    <w:rsid w:val="00AC2E1B"/>
    <w:rsid w:val="00AC346E"/>
    <w:rsid w:val="00AC3639"/>
    <w:rsid w:val="00AC4426"/>
    <w:rsid w:val="00AC5C64"/>
    <w:rsid w:val="00AC6785"/>
    <w:rsid w:val="00AC6874"/>
    <w:rsid w:val="00AC68D0"/>
    <w:rsid w:val="00AC7D4B"/>
    <w:rsid w:val="00AD07D9"/>
    <w:rsid w:val="00AD19BC"/>
    <w:rsid w:val="00AD294F"/>
    <w:rsid w:val="00AD2C46"/>
    <w:rsid w:val="00AD6342"/>
    <w:rsid w:val="00AD6472"/>
    <w:rsid w:val="00AD6871"/>
    <w:rsid w:val="00AD7058"/>
    <w:rsid w:val="00AD7B93"/>
    <w:rsid w:val="00AD7D68"/>
    <w:rsid w:val="00AE045F"/>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B7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6727"/>
    <w:rsid w:val="00B07303"/>
    <w:rsid w:val="00B07851"/>
    <w:rsid w:val="00B07924"/>
    <w:rsid w:val="00B1013C"/>
    <w:rsid w:val="00B10284"/>
    <w:rsid w:val="00B10D6C"/>
    <w:rsid w:val="00B12018"/>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6503"/>
    <w:rsid w:val="00B371FF"/>
    <w:rsid w:val="00B403DE"/>
    <w:rsid w:val="00B40660"/>
    <w:rsid w:val="00B40F23"/>
    <w:rsid w:val="00B4175E"/>
    <w:rsid w:val="00B42187"/>
    <w:rsid w:val="00B4238E"/>
    <w:rsid w:val="00B428FF"/>
    <w:rsid w:val="00B43D2E"/>
    <w:rsid w:val="00B448FA"/>
    <w:rsid w:val="00B44BC3"/>
    <w:rsid w:val="00B46EAA"/>
    <w:rsid w:val="00B47036"/>
    <w:rsid w:val="00B51AD9"/>
    <w:rsid w:val="00B51DF9"/>
    <w:rsid w:val="00B527D7"/>
    <w:rsid w:val="00B5413F"/>
    <w:rsid w:val="00B54EA2"/>
    <w:rsid w:val="00B54F21"/>
    <w:rsid w:val="00B552DE"/>
    <w:rsid w:val="00B56B97"/>
    <w:rsid w:val="00B57018"/>
    <w:rsid w:val="00B57665"/>
    <w:rsid w:val="00B576E3"/>
    <w:rsid w:val="00B57DC2"/>
    <w:rsid w:val="00B57EBD"/>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537C"/>
    <w:rsid w:val="00B85EA7"/>
    <w:rsid w:val="00B876AA"/>
    <w:rsid w:val="00B90657"/>
    <w:rsid w:val="00B90FDA"/>
    <w:rsid w:val="00B92BA9"/>
    <w:rsid w:val="00B92D15"/>
    <w:rsid w:val="00B95113"/>
    <w:rsid w:val="00B9669D"/>
    <w:rsid w:val="00B966AC"/>
    <w:rsid w:val="00B9779E"/>
    <w:rsid w:val="00B979BF"/>
    <w:rsid w:val="00B97EFD"/>
    <w:rsid w:val="00BA155D"/>
    <w:rsid w:val="00BA464C"/>
    <w:rsid w:val="00BA59D8"/>
    <w:rsid w:val="00BA7F0A"/>
    <w:rsid w:val="00BB05C0"/>
    <w:rsid w:val="00BB0E1A"/>
    <w:rsid w:val="00BB1FF4"/>
    <w:rsid w:val="00BB2368"/>
    <w:rsid w:val="00BB2939"/>
    <w:rsid w:val="00BB34F8"/>
    <w:rsid w:val="00BB35B6"/>
    <w:rsid w:val="00BB3F61"/>
    <w:rsid w:val="00BB487D"/>
    <w:rsid w:val="00BB4A6D"/>
    <w:rsid w:val="00BB4E13"/>
    <w:rsid w:val="00BB5F65"/>
    <w:rsid w:val="00BB6521"/>
    <w:rsid w:val="00BB7532"/>
    <w:rsid w:val="00BB7836"/>
    <w:rsid w:val="00BB7E3B"/>
    <w:rsid w:val="00BC04DA"/>
    <w:rsid w:val="00BC21C7"/>
    <w:rsid w:val="00BC3809"/>
    <w:rsid w:val="00BC4122"/>
    <w:rsid w:val="00BC4463"/>
    <w:rsid w:val="00BC582C"/>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888"/>
    <w:rsid w:val="00C21C14"/>
    <w:rsid w:val="00C22116"/>
    <w:rsid w:val="00C22D18"/>
    <w:rsid w:val="00C22F4F"/>
    <w:rsid w:val="00C254E7"/>
    <w:rsid w:val="00C2580B"/>
    <w:rsid w:val="00C25D2B"/>
    <w:rsid w:val="00C261EF"/>
    <w:rsid w:val="00C26ED5"/>
    <w:rsid w:val="00C27832"/>
    <w:rsid w:val="00C27C6D"/>
    <w:rsid w:val="00C27E2F"/>
    <w:rsid w:val="00C301A9"/>
    <w:rsid w:val="00C30B6E"/>
    <w:rsid w:val="00C30D2F"/>
    <w:rsid w:val="00C320BD"/>
    <w:rsid w:val="00C32B43"/>
    <w:rsid w:val="00C34E38"/>
    <w:rsid w:val="00C35271"/>
    <w:rsid w:val="00C35855"/>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5690A"/>
    <w:rsid w:val="00C6071C"/>
    <w:rsid w:val="00C610FA"/>
    <w:rsid w:val="00C61473"/>
    <w:rsid w:val="00C62441"/>
    <w:rsid w:val="00C63000"/>
    <w:rsid w:val="00C63708"/>
    <w:rsid w:val="00C63719"/>
    <w:rsid w:val="00C63D7C"/>
    <w:rsid w:val="00C64C71"/>
    <w:rsid w:val="00C650FF"/>
    <w:rsid w:val="00C659BA"/>
    <w:rsid w:val="00C66984"/>
    <w:rsid w:val="00C67BCE"/>
    <w:rsid w:val="00C704CA"/>
    <w:rsid w:val="00C71936"/>
    <w:rsid w:val="00C733E9"/>
    <w:rsid w:val="00C737E8"/>
    <w:rsid w:val="00C748F9"/>
    <w:rsid w:val="00C77108"/>
    <w:rsid w:val="00C8036C"/>
    <w:rsid w:val="00C80C41"/>
    <w:rsid w:val="00C815FF"/>
    <w:rsid w:val="00C856BA"/>
    <w:rsid w:val="00C85980"/>
    <w:rsid w:val="00C85C92"/>
    <w:rsid w:val="00C86322"/>
    <w:rsid w:val="00C86D74"/>
    <w:rsid w:val="00C87791"/>
    <w:rsid w:val="00C906D4"/>
    <w:rsid w:val="00C90CA2"/>
    <w:rsid w:val="00C90F9D"/>
    <w:rsid w:val="00C911C2"/>
    <w:rsid w:val="00C91CA8"/>
    <w:rsid w:val="00C92D96"/>
    <w:rsid w:val="00C92EB4"/>
    <w:rsid w:val="00C94058"/>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7E4"/>
    <w:rsid w:val="00CB0E8C"/>
    <w:rsid w:val="00CB3F5D"/>
    <w:rsid w:val="00CB4A89"/>
    <w:rsid w:val="00CB5270"/>
    <w:rsid w:val="00CB5FC6"/>
    <w:rsid w:val="00CB6551"/>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59"/>
    <w:rsid w:val="00CC779E"/>
    <w:rsid w:val="00CD075A"/>
    <w:rsid w:val="00CD1270"/>
    <w:rsid w:val="00CD12CD"/>
    <w:rsid w:val="00CD137A"/>
    <w:rsid w:val="00CD372E"/>
    <w:rsid w:val="00CD4FD4"/>
    <w:rsid w:val="00CD5DDA"/>
    <w:rsid w:val="00CD67FB"/>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7B9"/>
    <w:rsid w:val="00CF1359"/>
    <w:rsid w:val="00CF1D88"/>
    <w:rsid w:val="00CF30AC"/>
    <w:rsid w:val="00CF3678"/>
    <w:rsid w:val="00CF3EB0"/>
    <w:rsid w:val="00CF41B0"/>
    <w:rsid w:val="00CF4737"/>
    <w:rsid w:val="00CF491F"/>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2D0E"/>
    <w:rsid w:val="00D1311B"/>
    <w:rsid w:val="00D148B0"/>
    <w:rsid w:val="00D14B71"/>
    <w:rsid w:val="00D14F7B"/>
    <w:rsid w:val="00D15926"/>
    <w:rsid w:val="00D15F97"/>
    <w:rsid w:val="00D1613E"/>
    <w:rsid w:val="00D16BF0"/>
    <w:rsid w:val="00D17663"/>
    <w:rsid w:val="00D176E1"/>
    <w:rsid w:val="00D17F74"/>
    <w:rsid w:val="00D2075D"/>
    <w:rsid w:val="00D21571"/>
    <w:rsid w:val="00D22AF2"/>
    <w:rsid w:val="00D22E41"/>
    <w:rsid w:val="00D23602"/>
    <w:rsid w:val="00D23D8F"/>
    <w:rsid w:val="00D24270"/>
    <w:rsid w:val="00D246E4"/>
    <w:rsid w:val="00D25F87"/>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67B96"/>
    <w:rsid w:val="00D7123C"/>
    <w:rsid w:val="00D72324"/>
    <w:rsid w:val="00D727DD"/>
    <w:rsid w:val="00D732C3"/>
    <w:rsid w:val="00D73613"/>
    <w:rsid w:val="00D7624D"/>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901CF"/>
    <w:rsid w:val="00D902BE"/>
    <w:rsid w:val="00D913FF"/>
    <w:rsid w:val="00D919B4"/>
    <w:rsid w:val="00D92D8F"/>
    <w:rsid w:val="00D92E0E"/>
    <w:rsid w:val="00D939F7"/>
    <w:rsid w:val="00D93FF8"/>
    <w:rsid w:val="00D96123"/>
    <w:rsid w:val="00D9616E"/>
    <w:rsid w:val="00D965A1"/>
    <w:rsid w:val="00D97006"/>
    <w:rsid w:val="00DA0CE0"/>
    <w:rsid w:val="00DA1105"/>
    <w:rsid w:val="00DA155F"/>
    <w:rsid w:val="00DA3FE8"/>
    <w:rsid w:val="00DA5A49"/>
    <w:rsid w:val="00DA6873"/>
    <w:rsid w:val="00DA74DC"/>
    <w:rsid w:val="00DB06FC"/>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333"/>
    <w:rsid w:val="00DC5425"/>
    <w:rsid w:val="00DC6124"/>
    <w:rsid w:val="00DC7354"/>
    <w:rsid w:val="00DD0200"/>
    <w:rsid w:val="00DD0A1C"/>
    <w:rsid w:val="00DD0AF7"/>
    <w:rsid w:val="00DD1425"/>
    <w:rsid w:val="00DD21DC"/>
    <w:rsid w:val="00DD28E4"/>
    <w:rsid w:val="00DD5920"/>
    <w:rsid w:val="00DD60BD"/>
    <w:rsid w:val="00DD7130"/>
    <w:rsid w:val="00DD77B2"/>
    <w:rsid w:val="00DD7CA0"/>
    <w:rsid w:val="00DE0D11"/>
    <w:rsid w:val="00DE1E8A"/>
    <w:rsid w:val="00DE1FDE"/>
    <w:rsid w:val="00DE2BEC"/>
    <w:rsid w:val="00DE503F"/>
    <w:rsid w:val="00DF0598"/>
    <w:rsid w:val="00DF083C"/>
    <w:rsid w:val="00DF31ED"/>
    <w:rsid w:val="00DF3FA0"/>
    <w:rsid w:val="00DF4016"/>
    <w:rsid w:val="00DF41A7"/>
    <w:rsid w:val="00DF5111"/>
    <w:rsid w:val="00DF5FAC"/>
    <w:rsid w:val="00DF77DA"/>
    <w:rsid w:val="00E005BE"/>
    <w:rsid w:val="00E008CC"/>
    <w:rsid w:val="00E00CF0"/>
    <w:rsid w:val="00E01766"/>
    <w:rsid w:val="00E02D05"/>
    <w:rsid w:val="00E046BF"/>
    <w:rsid w:val="00E04A6B"/>
    <w:rsid w:val="00E04B00"/>
    <w:rsid w:val="00E05261"/>
    <w:rsid w:val="00E058DA"/>
    <w:rsid w:val="00E0633E"/>
    <w:rsid w:val="00E06518"/>
    <w:rsid w:val="00E0671A"/>
    <w:rsid w:val="00E07F50"/>
    <w:rsid w:val="00E10746"/>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A0F"/>
    <w:rsid w:val="00E33B23"/>
    <w:rsid w:val="00E33CB6"/>
    <w:rsid w:val="00E33EE3"/>
    <w:rsid w:val="00E35620"/>
    <w:rsid w:val="00E35C9E"/>
    <w:rsid w:val="00E3630E"/>
    <w:rsid w:val="00E364BA"/>
    <w:rsid w:val="00E36A32"/>
    <w:rsid w:val="00E36DDE"/>
    <w:rsid w:val="00E40CD6"/>
    <w:rsid w:val="00E410A1"/>
    <w:rsid w:val="00E43017"/>
    <w:rsid w:val="00E44947"/>
    <w:rsid w:val="00E44DC0"/>
    <w:rsid w:val="00E45605"/>
    <w:rsid w:val="00E45719"/>
    <w:rsid w:val="00E45B52"/>
    <w:rsid w:val="00E45E36"/>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3BD0"/>
    <w:rsid w:val="00E63DDB"/>
    <w:rsid w:val="00E64C01"/>
    <w:rsid w:val="00E650BA"/>
    <w:rsid w:val="00E65529"/>
    <w:rsid w:val="00E65631"/>
    <w:rsid w:val="00E661E7"/>
    <w:rsid w:val="00E66B33"/>
    <w:rsid w:val="00E674D8"/>
    <w:rsid w:val="00E676E5"/>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58B1"/>
    <w:rsid w:val="00E86682"/>
    <w:rsid w:val="00E8683D"/>
    <w:rsid w:val="00E86C9D"/>
    <w:rsid w:val="00E87B9F"/>
    <w:rsid w:val="00E902F2"/>
    <w:rsid w:val="00E908A9"/>
    <w:rsid w:val="00E909A9"/>
    <w:rsid w:val="00E9106D"/>
    <w:rsid w:val="00E919CD"/>
    <w:rsid w:val="00E92B5D"/>
    <w:rsid w:val="00E93552"/>
    <w:rsid w:val="00E93ED0"/>
    <w:rsid w:val="00E94FD7"/>
    <w:rsid w:val="00E95213"/>
    <w:rsid w:val="00E956BA"/>
    <w:rsid w:val="00E95C56"/>
    <w:rsid w:val="00E95E73"/>
    <w:rsid w:val="00E97491"/>
    <w:rsid w:val="00E97BCE"/>
    <w:rsid w:val="00E97F80"/>
    <w:rsid w:val="00EA18B6"/>
    <w:rsid w:val="00EA2324"/>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13D0"/>
    <w:rsid w:val="00EB236F"/>
    <w:rsid w:val="00EB2A11"/>
    <w:rsid w:val="00EB2A5A"/>
    <w:rsid w:val="00EB371A"/>
    <w:rsid w:val="00EB382F"/>
    <w:rsid w:val="00EB3DB8"/>
    <w:rsid w:val="00EB4FF9"/>
    <w:rsid w:val="00EB50DC"/>
    <w:rsid w:val="00EB5846"/>
    <w:rsid w:val="00EB64DA"/>
    <w:rsid w:val="00EB6686"/>
    <w:rsid w:val="00EB68F2"/>
    <w:rsid w:val="00EB6C8F"/>
    <w:rsid w:val="00EB76CF"/>
    <w:rsid w:val="00EB7B1B"/>
    <w:rsid w:val="00EC0251"/>
    <w:rsid w:val="00EC1C84"/>
    <w:rsid w:val="00EC249C"/>
    <w:rsid w:val="00EC32E8"/>
    <w:rsid w:val="00EC541E"/>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E0E13"/>
    <w:rsid w:val="00EE1D77"/>
    <w:rsid w:val="00EE2D3F"/>
    <w:rsid w:val="00EE3156"/>
    <w:rsid w:val="00EE33EB"/>
    <w:rsid w:val="00EE4A60"/>
    <w:rsid w:val="00EE5584"/>
    <w:rsid w:val="00EE6728"/>
    <w:rsid w:val="00EE6A4C"/>
    <w:rsid w:val="00EE708A"/>
    <w:rsid w:val="00EE7CE0"/>
    <w:rsid w:val="00EF125D"/>
    <w:rsid w:val="00EF1295"/>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3F"/>
    <w:rsid w:val="00F02139"/>
    <w:rsid w:val="00F0218D"/>
    <w:rsid w:val="00F022B9"/>
    <w:rsid w:val="00F0271C"/>
    <w:rsid w:val="00F039D6"/>
    <w:rsid w:val="00F06175"/>
    <w:rsid w:val="00F06403"/>
    <w:rsid w:val="00F06CEE"/>
    <w:rsid w:val="00F06E3D"/>
    <w:rsid w:val="00F06ED4"/>
    <w:rsid w:val="00F101CA"/>
    <w:rsid w:val="00F12101"/>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6779"/>
    <w:rsid w:val="00F269EE"/>
    <w:rsid w:val="00F26BD8"/>
    <w:rsid w:val="00F26C4D"/>
    <w:rsid w:val="00F274F3"/>
    <w:rsid w:val="00F27B35"/>
    <w:rsid w:val="00F27B9C"/>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DE"/>
    <w:rsid w:val="00F47587"/>
    <w:rsid w:val="00F47DB0"/>
    <w:rsid w:val="00F51337"/>
    <w:rsid w:val="00F5147C"/>
    <w:rsid w:val="00F52519"/>
    <w:rsid w:val="00F526D3"/>
    <w:rsid w:val="00F52B00"/>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6273"/>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5FE6"/>
    <w:rsid w:val="00FA62AE"/>
    <w:rsid w:val="00FA68B3"/>
    <w:rsid w:val="00FA771E"/>
    <w:rsid w:val="00FB0261"/>
    <w:rsid w:val="00FB08F1"/>
    <w:rsid w:val="00FB0E4E"/>
    <w:rsid w:val="00FB0ECE"/>
    <w:rsid w:val="00FB121B"/>
    <w:rsid w:val="00FB18DF"/>
    <w:rsid w:val="00FB18E0"/>
    <w:rsid w:val="00FB22C1"/>
    <w:rsid w:val="00FB2EBB"/>
    <w:rsid w:val="00FB39BA"/>
    <w:rsid w:val="00FB4EA1"/>
    <w:rsid w:val="00FB529B"/>
    <w:rsid w:val="00FB539C"/>
    <w:rsid w:val="00FB5AC1"/>
    <w:rsid w:val="00FB6028"/>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D7B"/>
    <w:rsid w:val="00FD205F"/>
    <w:rsid w:val="00FD2D0D"/>
    <w:rsid w:val="00FD2F23"/>
    <w:rsid w:val="00FD32AF"/>
    <w:rsid w:val="00FD3B8A"/>
    <w:rsid w:val="00FD450F"/>
    <w:rsid w:val="00FD457A"/>
    <w:rsid w:val="00FD4878"/>
    <w:rsid w:val="00FD544D"/>
    <w:rsid w:val="00FD59AA"/>
    <w:rsid w:val="00FD59E1"/>
    <w:rsid w:val="00FD5D25"/>
    <w:rsid w:val="00FD6040"/>
    <w:rsid w:val="00FD630E"/>
    <w:rsid w:val="00FD6F6C"/>
    <w:rsid w:val="00FD7F58"/>
    <w:rsid w:val="00FE007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Props1.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3.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4.xml><?xml version="1.0" encoding="utf-8"?>
<ds:datastoreItem xmlns:ds="http://schemas.openxmlformats.org/officeDocument/2006/customXml" ds:itemID="{01C7B509-9757-4BA5-A5EB-12E2898A7B13}">
  <ds:schemaRefs>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6de1bac-672d-45da-9de4-ab78f1b79e62"/>
    <ds:schemaRef ds:uri="6ea4cd7f-bab9-46bb-b6b9-7fea7b8aa6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2024-05-14T19:12:00Z</cp:lastPrinted>
  <dcterms:created xsi:type="dcterms:W3CDTF">2024-05-21T14:47:00Z</dcterms:created>
  <dcterms:modified xsi:type="dcterms:W3CDTF">2024-05-21T14:47:00Z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