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417941A4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B1897">
        <w:rPr>
          <w:sz w:val="28"/>
          <w:szCs w:val="28"/>
        </w:rPr>
        <w:t xml:space="preserve">Tuesday, </w:t>
      </w:r>
      <w:r w:rsidR="002678AE">
        <w:rPr>
          <w:sz w:val="28"/>
          <w:szCs w:val="28"/>
        </w:rPr>
        <w:t>Ju</w:t>
      </w:r>
      <w:r w:rsidR="0058032D">
        <w:rPr>
          <w:sz w:val="28"/>
          <w:szCs w:val="28"/>
        </w:rPr>
        <w:t xml:space="preserve">ly </w:t>
      </w:r>
      <w:r w:rsidR="00EA235C">
        <w:rPr>
          <w:sz w:val="28"/>
          <w:szCs w:val="28"/>
        </w:rPr>
        <w:t>16</w:t>
      </w:r>
      <w:r w:rsidR="002678AE">
        <w:rPr>
          <w:sz w:val="28"/>
          <w:szCs w:val="28"/>
        </w:rPr>
        <w:t>,</w:t>
      </w:r>
      <w:r w:rsidR="00EB2A11">
        <w:rPr>
          <w:sz w:val="28"/>
          <w:szCs w:val="28"/>
        </w:rPr>
        <w:t xml:space="preserve"> 202</w:t>
      </w:r>
      <w:r w:rsidR="00FD5D25">
        <w:rPr>
          <w:sz w:val="28"/>
          <w:szCs w:val="28"/>
        </w:rPr>
        <w:t>4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p w14:paraId="48270DAE" w14:textId="7D460FBA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3BC55FAB" w:rsidR="00B72C4E" w:rsidRDefault="00041FF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FA5FE6">
        <w:rPr>
          <w:sz w:val="28"/>
          <w:szCs w:val="28"/>
        </w:rPr>
        <w:t xml:space="preserve">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53FE1">
        <w:rPr>
          <w:sz w:val="28"/>
          <w:szCs w:val="28"/>
        </w:rPr>
        <w:t>Ed Michael</w:t>
      </w:r>
      <w:r w:rsidR="002954DC">
        <w:rPr>
          <w:sz w:val="28"/>
          <w:szCs w:val="28"/>
        </w:rPr>
        <w:t>,</w:t>
      </w:r>
      <w:r w:rsidR="000209FA">
        <w:rPr>
          <w:sz w:val="28"/>
          <w:szCs w:val="28"/>
        </w:rPr>
        <w:t xml:space="preserve"> </w:t>
      </w:r>
      <w:r w:rsidR="00B409D4">
        <w:rPr>
          <w:sz w:val="28"/>
          <w:szCs w:val="28"/>
        </w:rPr>
        <w:t xml:space="preserve">and </w:t>
      </w:r>
      <w:r w:rsidR="000209FA">
        <w:rPr>
          <w:sz w:val="28"/>
          <w:szCs w:val="28"/>
        </w:rPr>
        <w:t>Rick Grave</w:t>
      </w:r>
      <w:r w:rsidR="00B409D4">
        <w:rPr>
          <w:sz w:val="28"/>
          <w:szCs w:val="28"/>
        </w:rPr>
        <w:t>s.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675F8746" w:rsidR="0011390A" w:rsidRDefault="00F256CC" w:rsidP="00FE347E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</w:t>
      </w:r>
      <w:r w:rsidR="008C2745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95213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>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 held on</w:t>
      </w:r>
      <w:r w:rsidR="006037E8">
        <w:rPr>
          <w:sz w:val="28"/>
          <w:szCs w:val="28"/>
        </w:rPr>
        <w:t xml:space="preserve"> Ju</w:t>
      </w:r>
      <w:r w:rsidR="00EA235C">
        <w:rPr>
          <w:sz w:val="28"/>
          <w:szCs w:val="28"/>
        </w:rPr>
        <w:t>ly 2</w:t>
      </w:r>
      <w:r w:rsidR="009C3D57">
        <w:rPr>
          <w:sz w:val="28"/>
          <w:szCs w:val="28"/>
        </w:rPr>
        <w:t>, 2024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E01766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bookmarkEnd w:id="0"/>
    <w:p w14:paraId="38F8E134" w14:textId="64E34BB6" w:rsidR="00153303" w:rsidRDefault="00153303" w:rsidP="00C13770">
      <w:pPr>
        <w:spacing w:after="0" w:line="240" w:lineRule="auto"/>
        <w:rPr>
          <w:sz w:val="28"/>
          <w:szCs w:val="28"/>
        </w:rPr>
      </w:pPr>
    </w:p>
    <w:p w14:paraId="6A4D0AFB" w14:textId="0368A0DF" w:rsidR="009C3D57" w:rsidRDefault="009C3D57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94D567" w14:textId="1725B06D" w:rsidR="00192281" w:rsidRDefault="00F256CC" w:rsidP="00F25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9C3D57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9C3D57">
        <w:rPr>
          <w:sz w:val="28"/>
          <w:szCs w:val="28"/>
        </w:rPr>
        <w:t xml:space="preserve"> seconded, to approve the claims submitted for</w:t>
      </w:r>
      <w:r w:rsidR="007B1897">
        <w:rPr>
          <w:sz w:val="28"/>
          <w:szCs w:val="28"/>
        </w:rPr>
        <w:t xml:space="preserve"> Tues</w:t>
      </w:r>
      <w:r w:rsidR="00E33CB6">
        <w:rPr>
          <w:sz w:val="28"/>
          <w:szCs w:val="28"/>
        </w:rPr>
        <w:t>day</w:t>
      </w:r>
      <w:r w:rsidR="00192281">
        <w:rPr>
          <w:sz w:val="28"/>
          <w:szCs w:val="28"/>
        </w:rPr>
        <w:t xml:space="preserve">, </w:t>
      </w:r>
      <w:r w:rsidR="002678AE">
        <w:rPr>
          <w:sz w:val="28"/>
          <w:szCs w:val="28"/>
        </w:rPr>
        <w:t>Ju</w:t>
      </w:r>
      <w:r w:rsidR="0058032D">
        <w:rPr>
          <w:sz w:val="28"/>
          <w:szCs w:val="28"/>
        </w:rPr>
        <w:t xml:space="preserve">ly </w:t>
      </w:r>
      <w:r w:rsidR="00EA235C">
        <w:rPr>
          <w:sz w:val="28"/>
          <w:szCs w:val="28"/>
        </w:rPr>
        <w:t>16</w:t>
      </w:r>
      <w:r w:rsidR="00192281">
        <w:rPr>
          <w:sz w:val="28"/>
          <w:szCs w:val="28"/>
        </w:rPr>
        <w:t>, 2024. Motion passed 3-0.</w:t>
      </w:r>
    </w:p>
    <w:p w14:paraId="6C391EC3" w14:textId="77777777" w:rsidR="00F256CC" w:rsidRPr="009C3D57" w:rsidRDefault="00F256CC" w:rsidP="00F256CC">
      <w:pPr>
        <w:spacing w:after="0" w:line="240" w:lineRule="auto"/>
        <w:jc w:val="both"/>
        <w:rPr>
          <w:sz w:val="28"/>
          <w:szCs w:val="28"/>
        </w:rPr>
      </w:pPr>
    </w:p>
    <w:p w14:paraId="2BCEBF65" w14:textId="65CB07D8" w:rsidR="00C63719" w:rsidRDefault="00C63719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Payroll </w:t>
      </w:r>
    </w:p>
    <w:p w14:paraId="3D99FA71" w14:textId="75E66B9F" w:rsidR="00C63719" w:rsidRDefault="00F256CC" w:rsidP="00FE34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C63719">
        <w:rPr>
          <w:sz w:val="28"/>
          <w:szCs w:val="28"/>
        </w:rPr>
        <w:t xml:space="preserve">moved, and </w:t>
      </w:r>
      <w:r>
        <w:rPr>
          <w:sz w:val="28"/>
          <w:szCs w:val="28"/>
        </w:rPr>
        <w:t>Rick Graves</w:t>
      </w:r>
      <w:r w:rsidR="00C63719">
        <w:rPr>
          <w:sz w:val="28"/>
          <w:szCs w:val="28"/>
        </w:rPr>
        <w:t xml:space="preserve"> seconded, to approve</w:t>
      </w:r>
      <w:r w:rsidR="00B10D6C">
        <w:rPr>
          <w:sz w:val="28"/>
          <w:szCs w:val="28"/>
        </w:rPr>
        <w:t xml:space="preserve"> </w:t>
      </w:r>
      <w:r w:rsidR="00272068">
        <w:rPr>
          <w:sz w:val="28"/>
          <w:szCs w:val="28"/>
        </w:rPr>
        <w:t>t</w:t>
      </w:r>
      <w:r w:rsidR="00B10D6C">
        <w:rPr>
          <w:sz w:val="28"/>
          <w:szCs w:val="28"/>
        </w:rPr>
        <w:t>wo</w:t>
      </w:r>
      <w:r w:rsidR="00C63719">
        <w:rPr>
          <w:sz w:val="28"/>
          <w:szCs w:val="28"/>
        </w:rPr>
        <w:t xml:space="preserve"> payroll</w:t>
      </w:r>
      <w:r w:rsidR="00B10D6C">
        <w:rPr>
          <w:sz w:val="28"/>
          <w:szCs w:val="28"/>
        </w:rPr>
        <w:t xml:space="preserve"> dockets</w:t>
      </w:r>
      <w:r w:rsidR="00272068">
        <w:rPr>
          <w:sz w:val="28"/>
          <w:szCs w:val="28"/>
        </w:rPr>
        <w:t xml:space="preserve"> submitted for Friday, </w:t>
      </w:r>
      <w:r w:rsidR="006037E8">
        <w:rPr>
          <w:sz w:val="28"/>
          <w:szCs w:val="28"/>
        </w:rPr>
        <w:t>Ju</w:t>
      </w:r>
      <w:r w:rsidR="00EA235C">
        <w:rPr>
          <w:sz w:val="28"/>
          <w:szCs w:val="28"/>
        </w:rPr>
        <w:t>ly 12</w:t>
      </w:r>
      <w:r w:rsidR="00272068">
        <w:rPr>
          <w:sz w:val="28"/>
          <w:szCs w:val="28"/>
        </w:rPr>
        <w:t>, 2024</w:t>
      </w:r>
      <w:r w:rsidR="00C63719">
        <w:rPr>
          <w:sz w:val="28"/>
          <w:szCs w:val="28"/>
        </w:rPr>
        <w:t xml:space="preserve">. Motion passed </w:t>
      </w:r>
      <w:r w:rsidR="00E01766">
        <w:rPr>
          <w:sz w:val="28"/>
          <w:szCs w:val="28"/>
        </w:rPr>
        <w:t>3</w:t>
      </w:r>
      <w:r w:rsidR="00C63719">
        <w:rPr>
          <w:sz w:val="28"/>
          <w:szCs w:val="28"/>
        </w:rPr>
        <w:t>-0.</w:t>
      </w:r>
    </w:p>
    <w:p w14:paraId="5C074346" w14:textId="77777777" w:rsidR="00153303" w:rsidRDefault="00153303" w:rsidP="00FB08F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149058E" w14:textId="78EA3152" w:rsidR="007B1897" w:rsidRDefault="00532126" w:rsidP="006037E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</w:t>
      </w:r>
      <w:r w:rsidR="00DC4333">
        <w:rPr>
          <w:b/>
          <w:bCs/>
          <w:sz w:val="28"/>
          <w:szCs w:val="28"/>
          <w:u w:val="single"/>
        </w:rPr>
        <w:t xml:space="preserve"> </w:t>
      </w:r>
      <w:r w:rsidR="00EA235C">
        <w:rPr>
          <w:b/>
          <w:bCs/>
          <w:sz w:val="28"/>
          <w:szCs w:val="28"/>
          <w:u w:val="single"/>
        </w:rPr>
        <w:t>GIS Limited Use Agreement (Commonwealth Engineers)</w:t>
      </w:r>
    </w:p>
    <w:p w14:paraId="02441979" w14:textId="0BDA22F6" w:rsidR="006037E8" w:rsidRPr="006037E8" w:rsidRDefault="001268E1" w:rsidP="00142B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</w:t>
      </w:r>
      <w:r w:rsidR="006037E8">
        <w:rPr>
          <w:sz w:val="28"/>
          <w:szCs w:val="28"/>
        </w:rPr>
        <w:t xml:space="preserve"> Graves moved, and Ed Michael seconded, to </w:t>
      </w:r>
      <w:r w:rsidR="00EA235C">
        <w:rPr>
          <w:sz w:val="28"/>
          <w:szCs w:val="28"/>
        </w:rPr>
        <w:t>approve the GIS Limited Use Agreement between Greene County and Commonwealth Engineers. The county has certain GIS information that may be of use by Commonwealth for a City of Linton 5-Year Water Improvement Capital Plan.</w:t>
      </w:r>
      <w:r w:rsidR="006037E8">
        <w:rPr>
          <w:sz w:val="28"/>
          <w:szCs w:val="28"/>
        </w:rPr>
        <w:t xml:space="preserve"> Motion passed 3-0.</w:t>
      </w:r>
    </w:p>
    <w:p w14:paraId="2F4B4A7C" w14:textId="6A863B18" w:rsidR="00155AE3" w:rsidRPr="006037E8" w:rsidRDefault="00155AE3" w:rsidP="00E1074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DF7A2C7" w14:textId="091D1069" w:rsidR="00155AE3" w:rsidRPr="00155AE3" w:rsidRDefault="00155AE3" w:rsidP="00E1074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55AE3">
        <w:rPr>
          <w:b/>
          <w:bCs/>
          <w:sz w:val="28"/>
          <w:szCs w:val="28"/>
          <w:u w:val="single"/>
        </w:rPr>
        <w:t xml:space="preserve">Re: </w:t>
      </w:r>
      <w:r w:rsidR="00EA235C">
        <w:rPr>
          <w:b/>
          <w:bCs/>
          <w:sz w:val="28"/>
          <w:szCs w:val="28"/>
          <w:u w:val="single"/>
        </w:rPr>
        <w:t>Greene County Sheriff- Postage Meter Contract</w:t>
      </w:r>
    </w:p>
    <w:p w14:paraId="34824464" w14:textId="1279AC8F" w:rsidR="002678AE" w:rsidRDefault="002678AE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 moved, and Ed Michael seconded, to a</w:t>
      </w:r>
      <w:r w:rsidR="00EA235C">
        <w:rPr>
          <w:sz w:val="28"/>
          <w:szCs w:val="28"/>
        </w:rPr>
        <w:t xml:space="preserve">pprove the </w:t>
      </w:r>
      <w:r w:rsidR="00E834E4">
        <w:rPr>
          <w:sz w:val="28"/>
          <w:szCs w:val="28"/>
        </w:rPr>
        <w:t xml:space="preserve">postage meter contract </w:t>
      </w:r>
      <w:r w:rsidR="007F3DAC">
        <w:rPr>
          <w:sz w:val="28"/>
          <w:szCs w:val="28"/>
        </w:rPr>
        <w:t xml:space="preserve">in principle </w:t>
      </w:r>
      <w:r w:rsidR="00100916">
        <w:rPr>
          <w:sz w:val="28"/>
          <w:szCs w:val="28"/>
        </w:rPr>
        <w:t xml:space="preserve">with </w:t>
      </w:r>
      <w:proofErr w:type="spellStart"/>
      <w:r w:rsidR="00100916">
        <w:rPr>
          <w:sz w:val="28"/>
          <w:szCs w:val="28"/>
        </w:rPr>
        <w:t>Quadient</w:t>
      </w:r>
      <w:proofErr w:type="spellEnd"/>
      <w:r w:rsidR="00100916">
        <w:rPr>
          <w:sz w:val="28"/>
          <w:szCs w:val="28"/>
        </w:rPr>
        <w:t xml:space="preserve"> </w:t>
      </w:r>
      <w:r w:rsidR="0022420E">
        <w:rPr>
          <w:sz w:val="28"/>
          <w:szCs w:val="28"/>
        </w:rPr>
        <w:t>Leasing</w:t>
      </w:r>
      <w:r w:rsidR="001F13AB">
        <w:rPr>
          <w:sz w:val="28"/>
          <w:szCs w:val="28"/>
        </w:rPr>
        <w:t xml:space="preserve"> USA Inc. </w:t>
      </w:r>
      <w:r w:rsidR="00B86A54">
        <w:rPr>
          <w:sz w:val="28"/>
          <w:szCs w:val="28"/>
        </w:rPr>
        <w:t>for the Sheriff’s Department</w:t>
      </w:r>
      <w:r w:rsidR="007F3DAC">
        <w:rPr>
          <w:sz w:val="28"/>
          <w:szCs w:val="28"/>
        </w:rPr>
        <w:t xml:space="preserve"> </w:t>
      </w:r>
      <w:r w:rsidR="00E834E4">
        <w:rPr>
          <w:sz w:val="28"/>
          <w:szCs w:val="28"/>
        </w:rPr>
        <w:t xml:space="preserve">and </w:t>
      </w:r>
      <w:r w:rsidR="00B86A54">
        <w:rPr>
          <w:sz w:val="28"/>
          <w:szCs w:val="28"/>
        </w:rPr>
        <w:t xml:space="preserve">authorize </w:t>
      </w:r>
      <w:r w:rsidR="00E834E4">
        <w:rPr>
          <w:sz w:val="28"/>
          <w:szCs w:val="28"/>
        </w:rPr>
        <w:t xml:space="preserve">the </w:t>
      </w:r>
      <w:r w:rsidR="00EA235C">
        <w:rPr>
          <w:sz w:val="28"/>
          <w:szCs w:val="28"/>
        </w:rPr>
        <w:t>presiden</w:t>
      </w:r>
      <w:r w:rsidR="00B40355">
        <w:rPr>
          <w:sz w:val="28"/>
          <w:szCs w:val="28"/>
        </w:rPr>
        <w:t xml:space="preserve">t </w:t>
      </w:r>
      <w:r w:rsidR="00E834E4">
        <w:rPr>
          <w:sz w:val="28"/>
          <w:szCs w:val="28"/>
        </w:rPr>
        <w:t xml:space="preserve">of the commissioners </w:t>
      </w:r>
      <w:r w:rsidR="00B40355">
        <w:rPr>
          <w:sz w:val="28"/>
          <w:szCs w:val="28"/>
        </w:rPr>
        <w:t>to negotiate and sign</w:t>
      </w:r>
      <w:r w:rsidR="00154EEA">
        <w:rPr>
          <w:sz w:val="28"/>
          <w:szCs w:val="28"/>
        </w:rPr>
        <w:t xml:space="preserve"> said contract</w:t>
      </w:r>
      <w:r w:rsidR="0058032D">
        <w:rPr>
          <w:sz w:val="28"/>
          <w:szCs w:val="28"/>
        </w:rPr>
        <w:t>.</w:t>
      </w:r>
      <w:r w:rsidR="00B522D4">
        <w:rPr>
          <w:sz w:val="28"/>
          <w:szCs w:val="28"/>
        </w:rPr>
        <w:t xml:space="preserve"> </w:t>
      </w:r>
      <w:r w:rsidR="00FB73B5">
        <w:rPr>
          <w:sz w:val="28"/>
          <w:szCs w:val="28"/>
        </w:rPr>
        <w:t xml:space="preserve"> Motion</w:t>
      </w:r>
      <w:r w:rsidR="00155AE3">
        <w:rPr>
          <w:sz w:val="28"/>
          <w:szCs w:val="28"/>
        </w:rPr>
        <w:t xml:space="preserve"> passed 3-0.</w:t>
      </w:r>
    </w:p>
    <w:p w14:paraId="1F74D927" w14:textId="77777777" w:rsidR="00E834E4" w:rsidRDefault="00E834E4" w:rsidP="002477C8">
      <w:pPr>
        <w:spacing w:after="0" w:line="240" w:lineRule="auto"/>
        <w:jc w:val="both"/>
        <w:rPr>
          <w:sz w:val="28"/>
          <w:szCs w:val="28"/>
        </w:rPr>
      </w:pPr>
    </w:p>
    <w:p w14:paraId="13ECA3C6" w14:textId="6EDEE7B8" w:rsidR="00E834E4" w:rsidRPr="00E834E4" w:rsidRDefault="00E834E4" w:rsidP="002477C8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E834E4">
        <w:rPr>
          <w:b/>
          <w:bCs/>
          <w:sz w:val="28"/>
          <w:szCs w:val="28"/>
          <w:u w:val="single"/>
        </w:rPr>
        <w:t>Re: Third Pay Application</w:t>
      </w:r>
    </w:p>
    <w:p w14:paraId="383BA79F" w14:textId="4DEBC515" w:rsidR="002678AE" w:rsidRDefault="00E834E4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</w:t>
      </w:r>
      <w:r w:rsidR="001F13AB">
        <w:rPr>
          <w:sz w:val="28"/>
          <w:szCs w:val="28"/>
        </w:rPr>
        <w:t>Payment Applicat</w:t>
      </w:r>
      <w:r w:rsidR="002A45A8">
        <w:rPr>
          <w:sz w:val="28"/>
          <w:szCs w:val="28"/>
        </w:rPr>
        <w:t>ion</w:t>
      </w:r>
      <w:r w:rsidR="001F13AB">
        <w:rPr>
          <w:sz w:val="28"/>
          <w:szCs w:val="28"/>
        </w:rPr>
        <w:t xml:space="preserve"> #3 from</w:t>
      </w:r>
      <w:r w:rsidR="00154EEA">
        <w:rPr>
          <w:sz w:val="28"/>
          <w:szCs w:val="28"/>
        </w:rPr>
        <w:t xml:space="preserve"> Wolfe Construction </w:t>
      </w:r>
      <w:r w:rsidR="00FA4894">
        <w:rPr>
          <w:sz w:val="28"/>
          <w:szCs w:val="28"/>
        </w:rPr>
        <w:t>for the Greene County Community Event Center</w:t>
      </w:r>
      <w:r w:rsidR="001F13AB">
        <w:rPr>
          <w:sz w:val="28"/>
          <w:szCs w:val="28"/>
        </w:rPr>
        <w:t xml:space="preserve"> to be paid from ARPA funds</w:t>
      </w:r>
      <w:r w:rsidR="00FA4894">
        <w:rPr>
          <w:sz w:val="28"/>
          <w:szCs w:val="28"/>
        </w:rPr>
        <w:t>. Motion passed 3-0.</w:t>
      </w:r>
    </w:p>
    <w:p w14:paraId="148CFF60" w14:textId="77777777" w:rsidR="00FA4894" w:rsidRDefault="00FA4894" w:rsidP="002477C8">
      <w:pPr>
        <w:spacing w:after="0" w:line="240" w:lineRule="auto"/>
        <w:jc w:val="both"/>
        <w:rPr>
          <w:sz w:val="28"/>
          <w:szCs w:val="28"/>
        </w:rPr>
      </w:pPr>
    </w:p>
    <w:p w14:paraId="791A961A" w14:textId="05847D4C" w:rsidR="00FA4894" w:rsidRPr="00FA4894" w:rsidRDefault="00FA4894" w:rsidP="002477C8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A4894">
        <w:rPr>
          <w:b/>
          <w:bCs/>
          <w:sz w:val="28"/>
          <w:szCs w:val="28"/>
          <w:u w:val="single"/>
        </w:rPr>
        <w:t>Re: Economic Development</w:t>
      </w:r>
    </w:p>
    <w:p w14:paraId="0F63DFCA" w14:textId="77A314FD" w:rsidR="00FA4894" w:rsidRDefault="00FA4894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Economic Development </w:t>
      </w:r>
      <w:r w:rsidR="00CF4B1E">
        <w:rPr>
          <w:sz w:val="28"/>
          <w:szCs w:val="28"/>
        </w:rPr>
        <w:t xml:space="preserve">Commission </w:t>
      </w:r>
      <w:r>
        <w:rPr>
          <w:sz w:val="28"/>
          <w:szCs w:val="28"/>
        </w:rPr>
        <w:t>Director Brianne Jerrels updated the Commissioners about projects that she is working on currently:</w:t>
      </w:r>
    </w:p>
    <w:p w14:paraId="55A33835" w14:textId="28A63556" w:rsidR="00FA4894" w:rsidRDefault="00FA4894" w:rsidP="00FA489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Brianne is </w:t>
      </w:r>
      <w:r w:rsidR="002A45A8">
        <w:rPr>
          <w:sz w:val="28"/>
          <w:szCs w:val="28"/>
        </w:rPr>
        <w:t xml:space="preserve">scheduled to </w:t>
      </w:r>
      <w:r>
        <w:rPr>
          <w:sz w:val="28"/>
          <w:szCs w:val="28"/>
        </w:rPr>
        <w:t xml:space="preserve">meet with </w:t>
      </w:r>
      <w:r w:rsidR="00763F31">
        <w:rPr>
          <w:sz w:val="28"/>
          <w:szCs w:val="28"/>
        </w:rPr>
        <w:t xml:space="preserve">Executive Director </w:t>
      </w:r>
      <w:r>
        <w:rPr>
          <w:sz w:val="28"/>
          <w:szCs w:val="28"/>
        </w:rPr>
        <w:t xml:space="preserve">John Zody </w:t>
      </w:r>
      <w:r w:rsidR="00763F31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CDFI </w:t>
      </w:r>
      <w:r w:rsidR="00763F31">
        <w:rPr>
          <w:sz w:val="28"/>
          <w:szCs w:val="28"/>
        </w:rPr>
        <w:t xml:space="preserve">Friendly Bloomington </w:t>
      </w:r>
      <w:r w:rsidR="009B2B68">
        <w:rPr>
          <w:sz w:val="28"/>
          <w:szCs w:val="28"/>
        </w:rPr>
        <w:t>regarding a Brownfield Redevelopment grant</w:t>
      </w:r>
      <w:r>
        <w:rPr>
          <w:sz w:val="28"/>
          <w:szCs w:val="28"/>
        </w:rPr>
        <w:t xml:space="preserve">. Brianne </w:t>
      </w:r>
      <w:r w:rsidR="009B2B68">
        <w:rPr>
          <w:sz w:val="28"/>
          <w:szCs w:val="28"/>
        </w:rPr>
        <w:t xml:space="preserve">and Greg Jones </w:t>
      </w:r>
      <w:r w:rsidR="007C4C23">
        <w:rPr>
          <w:sz w:val="28"/>
          <w:szCs w:val="28"/>
        </w:rPr>
        <w:t xml:space="preserve">from SIDC </w:t>
      </w:r>
      <w:r w:rsidR="009B2B68">
        <w:rPr>
          <w:sz w:val="28"/>
          <w:szCs w:val="28"/>
        </w:rPr>
        <w:t>are</w:t>
      </w:r>
      <w:r>
        <w:rPr>
          <w:sz w:val="28"/>
          <w:szCs w:val="28"/>
        </w:rPr>
        <w:t xml:space="preserve"> working on a list of properties </w:t>
      </w:r>
      <w:r w:rsidR="009B2B68">
        <w:rPr>
          <w:sz w:val="28"/>
          <w:szCs w:val="28"/>
        </w:rPr>
        <w:t>to assist with the grant application</w:t>
      </w:r>
      <w:r>
        <w:rPr>
          <w:sz w:val="28"/>
          <w:szCs w:val="28"/>
        </w:rPr>
        <w:t>. The grant is around $500,000.00.</w:t>
      </w:r>
    </w:p>
    <w:p w14:paraId="6D24372C" w14:textId="2D0E6A90" w:rsidR="00445360" w:rsidRDefault="0005766F" w:rsidP="00FA489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GCEDC has been working on a significant project since May. </w:t>
      </w:r>
      <w:r w:rsidR="00FF7005">
        <w:rPr>
          <w:sz w:val="28"/>
          <w:szCs w:val="28"/>
        </w:rPr>
        <w:t>P</w:t>
      </w:r>
      <w:r>
        <w:rPr>
          <w:sz w:val="28"/>
          <w:szCs w:val="28"/>
        </w:rPr>
        <w:t>rospective site</w:t>
      </w:r>
      <w:r w:rsidR="00CF4B1E">
        <w:rPr>
          <w:sz w:val="28"/>
          <w:szCs w:val="28"/>
        </w:rPr>
        <w:t xml:space="preserve"> locations</w:t>
      </w:r>
      <w:r>
        <w:rPr>
          <w:sz w:val="28"/>
          <w:szCs w:val="28"/>
        </w:rPr>
        <w:t xml:space="preserve"> are between Greene County and </w:t>
      </w:r>
      <w:r w:rsidR="00445360">
        <w:rPr>
          <w:sz w:val="28"/>
          <w:szCs w:val="28"/>
        </w:rPr>
        <w:t xml:space="preserve">a community in </w:t>
      </w:r>
      <w:r>
        <w:rPr>
          <w:sz w:val="28"/>
          <w:szCs w:val="28"/>
        </w:rPr>
        <w:t xml:space="preserve">Michigan. The vendor has extended its timeline </w:t>
      </w:r>
      <w:r w:rsidR="00CF4B1E"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mak</w:t>
      </w:r>
      <w:r w:rsidR="00CF4B1E">
        <w:rPr>
          <w:sz w:val="28"/>
          <w:szCs w:val="28"/>
        </w:rPr>
        <w:t>e</w:t>
      </w:r>
      <w:r>
        <w:rPr>
          <w:sz w:val="28"/>
          <w:szCs w:val="28"/>
        </w:rPr>
        <w:t xml:space="preserve"> a decision</w:t>
      </w:r>
      <w:proofErr w:type="gramEnd"/>
      <w:r>
        <w:rPr>
          <w:sz w:val="28"/>
          <w:szCs w:val="28"/>
        </w:rPr>
        <w:t xml:space="preserve"> until </w:t>
      </w:r>
      <w:r w:rsidR="00445360">
        <w:rPr>
          <w:sz w:val="28"/>
          <w:szCs w:val="28"/>
        </w:rPr>
        <w:t xml:space="preserve">the end of </w:t>
      </w:r>
      <w:r>
        <w:rPr>
          <w:sz w:val="28"/>
          <w:szCs w:val="28"/>
        </w:rPr>
        <w:t>September</w:t>
      </w:r>
      <w:r w:rsidR="00445360">
        <w:rPr>
          <w:sz w:val="28"/>
          <w:szCs w:val="28"/>
        </w:rPr>
        <w:t xml:space="preserve"> </w:t>
      </w:r>
      <w:r w:rsidR="00CF4B1E">
        <w:rPr>
          <w:sz w:val="28"/>
          <w:szCs w:val="28"/>
        </w:rPr>
        <w:t xml:space="preserve">2024 </w:t>
      </w:r>
      <w:r w:rsidR="00445360">
        <w:rPr>
          <w:sz w:val="28"/>
          <w:szCs w:val="28"/>
        </w:rPr>
        <w:t>and is looking for a substantially large property for a buffer zone.</w:t>
      </w:r>
    </w:p>
    <w:p w14:paraId="1A303F7E" w14:textId="37FB10E9" w:rsidR="00FA4894" w:rsidRDefault="00FF7005" w:rsidP="00FA489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GCEDC conducted a strategic sites inventory in June. A company </w:t>
      </w:r>
      <w:r w:rsidR="00A62874">
        <w:rPr>
          <w:sz w:val="28"/>
          <w:szCs w:val="28"/>
        </w:rPr>
        <w:t>is</w:t>
      </w:r>
      <w:r w:rsidR="004E67B1">
        <w:rPr>
          <w:sz w:val="28"/>
          <w:szCs w:val="28"/>
        </w:rPr>
        <w:t xml:space="preserve"> look</w:t>
      </w:r>
      <w:r w:rsidR="00A62874">
        <w:rPr>
          <w:sz w:val="28"/>
          <w:szCs w:val="28"/>
        </w:rPr>
        <w:t>ing</w:t>
      </w:r>
      <w:r w:rsidR="004E67B1">
        <w:rPr>
          <w:sz w:val="28"/>
          <w:szCs w:val="28"/>
        </w:rPr>
        <w:t xml:space="preserve"> at additional properties </w:t>
      </w:r>
      <w:r w:rsidR="00D16124">
        <w:rPr>
          <w:sz w:val="28"/>
          <w:szCs w:val="28"/>
        </w:rPr>
        <w:t xml:space="preserve">that were not on </w:t>
      </w:r>
      <w:r w:rsidR="00A62874">
        <w:rPr>
          <w:sz w:val="28"/>
          <w:szCs w:val="28"/>
        </w:rPr>
        <w:t>the</w:t>
      </w:r>
      <w:r w:rsidR="00D16124">
        <w:rPr>
          <w:sz w:val="28"/>
          <w:szCs w:val="28"/>
        </w:rPr>
        <w:t xml:space="preserve"> inventory list. Most of the properties </w:t>
      </w:r>
      <w:r w:rsidR="00CF4B1E">
        <w:rPr>
          <w:sz w:val="28"/>
          <w:szCs w:val="28"/>
        </w:rPr>
        <w:t xml:space="preserve">selected </w:t>
      </w:r>
      <w:r w:rsidR="00D16124">
        <w:rPr>
          <w:sz w:val="28"/>
          <w:szCs w:val="28"/>
        </w:rPr>
        <w:t xml:space="preserve">scored a 3 on a scale from 1-5. Brianne </w:t>
      </w:r>
      <w:r w:rsidR="00933377">
        <w:rPr>
          <w:sz w:val="28"/>
          <w:szCs w:val="28"/>
        </w:rPr>
        <w:t>will assist in gathering needed information to add other properties to the inventory list</w:t>
      </w:r>
      <w:r w:rsidR="008A403E">
        <w:rPr>
          <w:sz w:val="28"/>
          <w:szCs w:val="28"/>
        </w:rPr>
        <w:t>.</w:t>
      </w:r>
    </w:p>
    <w:p w14:paraId="09E0CF99" w14:textId="387E6057" w:rsidR="00C27E6E" w:rsidRDefault="00C27E6E" w:rsidP="00FA489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AT&amp;T was awarded </w:t>
      </w:r>
      <w:r w:rsidR="007C1C2A">
        <w:rPr>
          <w:sz w:val="28"/>
          <w:szCs w:val="28"/>
        </w:rPr>
        <w:t xml:space="preserve">a grant contract for the benefit of broadband expansion area outside Bloomfield. A representative from AT&amp;T will </w:t>
      </w:r>
      <w:r w:rsidR="00CF4B1E">
        <w:rPr>
          <w:sz w:val="28"/>
          <w:szCs w:val="28"/>
        </w:rPr>
        <w:t>attend</w:t>
      </w:r>
      <w:r w:rsidR="007C1C2A">
        <w:rPr>
          <w:sz w:val="28"/>
          <w:szCs w:val="28"/>
        </w:rPr>
        <w:t xml:space="preserve"> a </w:t>
      </w:r>
      <w:proofErr w:type="gramStart"/>
      <w:r w:rsidR="007C1C2A">
        <w:rPr>
          <w:sz w:val="28"/>
          <w:szCs w:val="28"/>
        </w:rPr>
        <w:t>Commissioners’</w:t>
      </w:r>
      <w:proofErr w:type="gramEnd"/>
      <w:r w:rsidR="007C1C2A">
        <w:rPr>
          <w:sz w:val="28"/>
          <w:szCs w:val="28"/>
        </w:rPr>
        <w:t xml:space="preserve"> meeting in August 2024.</w:t>
      </w:r>
      <w:r>
        <w:rPr>
          <w:sz w:val="28"/>
          <w:szCs w:val="28"/>
        </w:rPr>
        <w:t xml:space="preserve"> </w:t>
      </w:r>
    </w:p>
    <w:p w14:paraId="2834441D" w14:textId="285D6224" w:rsidR="004E67B1" w:rsidRPr="00FA4894" w:rsidRDefault="004E67B1" w:rsidP="00FA489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Brianne will be</w:t>
      </w:r>
      <w:r w:rsidR="00763F31">
        <w:rPr>
          <w:sz w:val="28"/>
          <w:szCs w:val="28"/>
        </w:rPr>
        <w:t xml:space="preserve"> working w</w:t>
      </w:r>
      <w:r>
        <w:rPr>
          <w:sz w:val="28"/>
          <w:szCs w:val="28"/>
        </w:rPr>
        <w:t>ith Matt Miller to</w:t>
      </w:r>
      <w:r w:rsidR="00763F31">
        <w:rPr>
          <w:sz w:val="28"/>
          <w:szCs w:val="28"/>
        </w:rPr>
        <w:t xml:space="preserve"> prepare the</w:t>
      </w:r>
      <w:r>
        <w:rPr>
          <w:sz w:val="28"/>
          <w:szCs w:val="28"/>
        </w:rPr>
        <w:t xml:space="preserve"> 2025 Economic Development </w:t>
      </w:r>
      <w:r w:rsidR="00763F31">
        <w:rPr>
          <w:sz w:val="28"/>
          <w:szCs w:val="28"/>
        </w:rPr>
        <w:t xml:space="preserve">Commission </w:t>
      </w:r>
      <w:r>
        <w:rPr>
          <w:sz w:val="28"/>
          <w:szCs w:val="28"/>
        </w:rPr>
        <w:t xml:space="preserve">Budget. </w:t>
      </w:r>
    </w:p>
    <w:p w14:paraId="2C622684" w14:textId="77777777" w:rsidR="00CF4B1E" w:rsidRDefault="00CF4B1E" w:rsidP="002477C8">
      <w:pPr>
        <w:spacing w:after="0" w:line="240" w:lineRule="auto"/>
        <w:jc w:val="both"/>
        <w:rPr>
          <w:sz w:val="28"/>
          <w:szCs w:val="28"/>
        </w:rPr>
      </w:pPr>
    </w:p>
    <w:p w14:paraId="7E476476" w14:textId="58252934" w:rsidR="00FA4894" w:rsidRPr="00100916" w:rsidRDefault="00D16124" w:rsidP="002477C8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00916">
        <w:rPr>
          <w:b/>
          <w:bCs/>
          <w:sz w:val="28"/>
          <w:szCs w:val="28"/>
          <w:u w:val="single"/>
        </w:rPr>
        <w:t>Re: Commissioner Announcements:</w:t>
      </w:r>
    </w:p>
    <w:p w14:paraId="411BB272" w14:textId="0B76BC67" w:rsidR="00D16124" w:rsidRDefault="00D16124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stated that paving </w:t>
      </w:r>
      <w:r w:rsidR="00260530">
        <w:rPr>
          <w:sz w:val="28"/>
          <w:szCs w:val="28"/>
        </w:rPr>
        <w:t>projects will</w:t>
      </w:r>
      <w:r>
        <w:rPr>
          <w:sz w:val="28"/>
          <w:szCs w:val="28"/>
        </w:rPr>
        <w:t xml:space="preserve"> be</w:t>
      </w:r>
      <w:r w:rsidR="00B0772C">
        <w:rPr>
          <w:sz w:val="28"/>
          <w:szCs w:val="28"/>
        </w:rPr>
        <w:t xml:space="preserve">gin around July 31, 2024, weather permitting. Some traffic </w:t>
      </w:r>
      <w:r w:rsidR="00D22431">
        <w:rPr>
          <w:sz w:val="28"/>
          <w:szCs w:val="28"/>
        </w:rPr>
        <w:t xml:space="preserve">flow will be closed </w:t>
      </w:r>
      <w:r w:rsidR="00B0772C">
        <w:rPr>
          <w:sz w:val="28"/>
          <w:szCs w:val="28"/>
        </w:rPr>
        <w:t>near the water company</w:t>
      </w:r>
      <w:r w:rsidR="00D22431">
        <w:rPr>
          <w:sz w:val="28"/>
          <w:szCs w:val="28"/>
        </w:rPr>
        <w:t xml:space="preserve"> at Walnut Grove.</w:t>
      </w:r>
      <w:r>
        <w:rPr>
          <w:sz w:val="28"/>
          <w:szCs w:val="28"/>
        </w:rPr>
        <w:t xml:space="preserve"> Sylvania Road will</w:t>
      </w:r>
      <w:r w:rsidR="00D22431">
        <w:rPr>
          <w:sz w:val="28"/>
          <w:szCs w:val="28"/>
        </w:rPr>
        <w:t xml:space="preserve"> not be on the </w:t>
      </w:r>
      <w:r w:rsidR="00D22431">
        <w:rPr>
          <w:sz w:val="28"/>
          <w:szCs w:val="28"/>
        </w:rPr>
        <w:lastRenderedPageBreak/>
        <w:t>list at this time</w:t>
      </w:r>
      <w:r w:rsidR="00C851C9">
        <w:rPr>
          <w:sz w:val="28"/>
          <w:szCs w:val="28"/>
        </w:rPr>
        <w:t>. Milestone will use Sylvania Road as a test for the State of Indiana</w:t>
      </w:r>
      <w:r w:rsidR="0032108E">
        <w:rPr>
          <w:sz w:val="28"/>
          <w:szCs w:val="28"/>
        </w:rPr>
        <w:t xml:space="preserve"> </w:t>
      </w:r>
      <w:proofErr w:type="gramStart"/>
      <w:r w:rsidR="0032108E">
        <w:rPr>
          <w:sz w:val="28"/>
          <w:szCs w:val="28"/>
        </w:rPr>
        <w:t>at a later date</w:t>
      </w:r>
      <w:proofErr w:type="gramEnd"/>
      <w:r w:rsidR="00C851C9">
        <w:rPr>
          <w:sz w:val="28"/>
          <w:szCs w:val="28"/>
        </w:rPr>
        <w:t xml:space="preserve"> to see how many tons they can </w:t>
      </w:r>
      <w:r w:rsidR="0032108E">
        <w:rPr>
          <w:sz w:val="28"/>
          <w:szCs w:val="28"/>
        </w:rPr>
        <w:t>lay</w:t>
      </w:r>
      <w:r w:rsidR="00C851C9">
        <w:rPr>
          <w:sz w:val="28"/>
          <w:szCs w:val="28"/>
        </w:rPr>
        <w:t xml:space="preserve"> in a day</w:t>
      </w:r>
      <w:r>
        <w:rPr>
          <w:sz w:val="28"/>
          <w:szCs w:val="28"/>
        </w:rPr>
        <w:t>.</w:t>
      </w:r>
    </w:p>
    <w:p w14:paraId="79CB9E63" w14:textId="77777777" w:rsidR="00FA4894" w:rsidRDefault="00FA4894" w:rsidP="002477C8">
      <w:pPr>
        <w:spacing w:after="0" w:line="240" w:lineRule="auto"/>
        <w:jc w:val="both"/>
        <w:rPr>
          <w:sz w:val="28"/>
          <w:szCs w:val="28"/>
        </w:rPr>
      </w:pPr>
    </w:p>
    <w:p w14:paraId="0EB0BBE3" w14:textId="6A9455E1" w:rsidR="006F28AC" w:rsidRDefault="00E80C51" w:rsidP="00FE347E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Ed Michael</w:t>
      </w:r>
      <w:r w:rsidR="00D04917">
        <w:rPr>
          <w:sz w:val="28"/>
          <w:szCs w:val="28"/>
        </w:rPr>
        <w:t xml:space="preserve"> </w:t>
      </w:r>
      <w:r w:rsidR="00161E36">
        <w:rPr>
          <w:sz w:val="28"/>
          <w:szCs w:val="28"/>
        </w:rPr>
        <w:t>m</w:t>
      </w:r>
      <w:r w:rsidR="00716E87">
        <w:rPr>
          <w:sz w:val="28"/>
          <w:szCs w:val="28"/>
        </w:rPr>
        <w:t xml:space="preserve">oved, </w:t>
      </w:r>
      <w:r w:rsidR="00751517">
        <w:rPr>
          <w:sz w:val="28"/>
          <w:szCs w:val="28"/>
        </w:rPr>
        <w:t>and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Rick Graves</w:t>
      </w:r>
      <w:r w:rsidR="00C43F31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3E4A04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DF811D7" w14:textId="77777777" w:rsidR="002D1935" w:rsidRDefault="002D1935" w:rsidP="004E03B4">
      <w:pPr>
        <w:spacing w:after="0" w:line="240" w:lineRule="auto"/>
        <w:rPr>
          <w:sz w:val="28"/>
          <w:szCs w:val="28"/>
        </w:rPr>
      </w:pPr>
    </w:p>
    <w:p w14:paraId="5060DC2B" w14:textId="035C0C0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C209A5">
        <w:rPr>
          <w:sz w:val="28"/>
          <w:szCs w:val="28"/>
          <w:u w:val="single"/>
        </w:rPr>
        <w:t>_____</w:t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21B4DB3" w14:textId="77777777" w:rsidR="0095538F" w:rsidRDefault="0095538F">
      <w:pPr>
        <w:rPr>
          <w:sz w:val="28"/>
          <w:szCs w:val="28"/>
          <w:u w:val="single"/>
        </w:rPr>
      </w:pPr>
    </w:p>
    <w:p w14:paraId="70BB0C8C" w14:textId="77777777" w:rsidR="0095538F" w:rsidRDefault="0095538F">
      <w:pPr>
        <w:rPr>
          <w:sz w:val="28"/>
          <w:szCs w:val="28"/>
          <w:u w:val="single"/>
        </w:rPr>
      </w:pPr>
    </w:p>
    <w:p w14:paraId="5AE0E81E" w14:textId="0EF7A2DC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313DA679" w:rsidR="00533D1D" w:rsidRPr="001F3F47" w:rsidRDefault="003F6BAC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Heather Perry, </w:t>
      </w:r>
      <w:r w:rsidR="005D4097">
        <w:rPr>
          <w:sz w:val="28"/>
          <w:szCs w:val="28"/>
        </w:rPr>
        <w:t>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A8CB" w14:textId="77777777" w:rsidR="00C94A14" w:rsidRDefault="00C94A14" w:rsidP="00C53C4F">
      <w:pPr>
        <w:spacing w:after="0" w:line="240" w:lineRule="auto"/>
      </w:pPr>
      <w:r>
        <w:separator/>
      </w:r>
    </w:p>
  </w:endnote>
  <w:endnote w:type="continuationSeparator" w:id="0">
    <w:p w14:paraId="69AEA570" w14:textId="77777777" w:rsidR="00C94A14" w:rsidRDefault="00C94A14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D11F" w14:textId="77777777" w:rsidR="00C94A14" w:rsidRDefault="00C94A14" w:rsidP="00C53C4F">
      <w:pPr>
        <w:spacing w:after="0" w:line="240" w:lineRule="auto"/>
      </w:pPr>
      <w:r>
        <w:separator/>
      </w:r>
    </w:p>
  </w:footnote>
  <w:footnote w:type="continuationSeparator" w:id="0">
    <w:p w14:paraId="16B2DA1F" w14:textId="77777777" w:rsidR="00C94A14" w:rsidRDefault="00C94A14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18"/>
  </w:num>
  <w:num w:numId="2" w16cid:durableId="186066207">
    <w:abstractNumId w:val="24"/>
  </w:num>
  <w:num w:numId="3" w16cid:durableId="480275183">
    <w:abstractNumId w:val="2"/>
  </w:num>
  <w:num w:numId="4" w16cid:durableId="527256103">
    <w:abstractNumId w:val="9"/>
  </w:num>
  <w:num w:numId="5" w16cid:durableId="1823496094">
    <w:abstractNumId w:val="13"/>
  </w:num>
  <w:num w:numId="6" w16cid:durableId="491021425">
    <w:abstractNumId w:val="1"/>
  </w:num>
  <w:num w:numId="7" w16cid:durableId="1359425891">
    <w:abstractNumId w:val="21"/>
  </w:num>
  <w:num w:numId="8" w16cid:durableId="1881437674">
    <w:abstractNumId w:val="19"/>
  </w:num>
  <w:num w:numId="9" w16cid:durableId="309403962">
    <w:abstractNumId w:val="23"/>
  </w:num>
  <w:num w:numId="10" w16cid:durableId="441613675">
    <w:abstractNumId w:val="22"/>
  </w:num>
  <w:num w:numId="11" w16cid:durableId="802694028">
    <w:abstractNumId w:val="25"/>
  </w:num>
  <w:num w:numId="12" w16cid:durableId="175846090">
    <w:abstractNumId w:val="0"/>
  </w:num>
  <w:num w:numId="13" w16cid:durableId="1385719436">
    <w:abstractNumId w:val="16"/>
  </w:num>
  <w:num w:numId="14" w16cid:durableId="634602854">
    <w:abstractNumId w:val="14"/>
  </w:num>
  <w:num w:numId="15" w16cid:durableId="2122333655">
    <w:abstractNumId w:val="7"/>
  </w:num>
  <w:num w:numId="16" w16cid:durableId="1977297647">
    <w:abstractNumId w:val="3"/>
  </w:num>
  <w:num w:numId="17" w16cid:durableId="1660117513">
    <w:abstractNumId w:val="8"/>
  </w:num>
  <w:num w:numId="18" w16cid:durableId="107087267">
    <w:abstractNumId w:val="20"/>
  </w:num>
  <w:num w:numId="19" w16cid:durableId="1975014513">
    <w:abstractNumId w:val="11"/>
  </w:num>
  <w:num w:numId="20" w16cid:durableId="748845555">
    <w:abstractNumId w:val="4"/>
  </w:num>
  <w:num w:numId="21" w16cid:durableId="2041778182">
    <w:abstractNumId w:val="17"/>
  </w:num>
  <w:num w:numId="22" w16cid:durableId="633098195">
    <w:abstractNumId w:val="5"/>
  </w:num>
  <w:num w:numId="23" w16cid:durableId="404491899">
    <w:abstractNumId w:val="12"/>
  </w:num>
  <w:num w:numId="24" w16cid:durableId="1315379665">
    <w:abstractNumId w:val="6"/>
  </w:num>
  <w:num w:numId="25" w16cid:durableId="1778479179">
    <w:abstractNumId w:val="15"/>
  </w:num>
  <w:num w:numId="26" w16cid:durableId="935596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457B"/>
    <w:rsid w:val="00014828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F16"/>
    <w:rsid w:val="000252B3"/>
    <w:rsid w:val="0002575B"/>
    <w:rsid w:val="00025BE3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700"/>
    <w:rsid w:val="00073340"/>
    <w:rsid w:val="000734FD"/>
    <w:rsid w:val="00074C11"/>
    <w:rsid w:val="000776DA"/>
    <w:rsid w:val="00077DA2"/>
    <w:rsid w:val="0008053E"/>
    <w:rsid w:val="0008074F"/>
    <w:rsid w:val="00080B5D"/>
    <w:rsid w:val="00080DA6"/>
    <w:rsid w:val="0008240E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59D"/>
    <w:rsid w:val="000C0F5F"/>
    <w:rsid w:val="000C322B"/>
    <w:rsid w:val="000C52A1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7296"/>
    <w:rsid w:val="000D7651"/>
    <w:rsid w:val="000E04D3"/>
    <w:rsid w:val="000E0633"/>
    <w:rsid w:val="000E070A"/>
    <w:rsid w:val="000E133A"/>
    <w:rsid w:val="000E21EB"/>
    <w:rsid w:val="000E2EB0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92D"/>
    <w:rsid w:val="000F6A5E"/>
    <w:rsid w:val="000F6BCE"/>
    <w:rsid w:val="000F7214"/>
    <w:rsid w:val="000F730B"/>
    <w:rsid w:val="000F7877"/>
    <w:rsid w:val="00100916"/>
    <w:rsid w:val="00101DC6"/>
    <w:rsid w:val="00102143"/>
    <w:rsid w:val="001024F9"/>
    <w:rsid w:val="00104094"/>
    <w:rsid w:val="00104AF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09E"/>
    <w:rsid w:val="001133F1"/>
    <w:rsid w:val="0011390A"/>
    <w:rsid w:val="001146BC"/>
    <w:rsid w:val="00115A11"/>
    <w:rsid w:val="00115CE3"/>
    <w:rsid w:val="00116DC2"/>
    <w:rsid w:val="0012167E"/>
    <w:rsid w:val="00121943"/>
    <w:rsid w:val="0012264C"/>
    <w:rsid w:val="00122BE4"/>
    <w:rsid w:val="00122FB4"/>
    <w:rsid w:val="00123178"/>
    <w:rsid w:val="001231A6"/>
    <w:rsid w:val="00123536"/>
    <w:rsid w:val="001236B1"/>
    <w:rsid w:val="00124765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453"/>
    <w:rsid w:val="00150744"/>
    <w:rsid w:val="00150915"/>
    <w:rsid w:val="00150BC3"/>
    <w:rsid w:val="001516BA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2F83"/>
    <w:rsid w:val="001741A1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7DB2"/>
    <w:rsid w:val="00190008"/>
    <w:rsid w:val="00190755"/>
    <w:rsid w:val="00190895"/>
    <w:rsid w:val="0019128A"/>
    <w:rsid w:val="0019207D"/>
    <w:rsid w:val="00192281"/>
    <w:rsid w:val="00192F6A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834"/>
    <w:rsid w:val="001A5AA0"/>
    <w:rsid w:val="001A5C50"/>
    <w:rsid w:val="001A61D8"/>
    <w:rsid w:val="001A75D3"/>
    <w:rsid w:val="001A7767"/>
    <w:rsid w:val="001A784C"/>
    <w:rsid w:val="001A7D80"/>
    <w:rsid w:val="001B1C88"/>
    <w:rsid w:val="001B2273"/>
    <w:rsid w:val="001B22A0"/>
    <w:rsid w:val="001B235C"/>
    <w:rsid w:val="001B239C"/>
    <w:rsid w:val="001B2E49"/>
    <w:rsid w:val="001B3061"/>
    <w:rsid w:val="001B3179"/>
    <w:rsid w:val="001B3CAE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C6160"/>
    <w:rsid w:val="001D0747"/>
    <w:rsid w:val="001D0F20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6391"/>
    <w:rsid w:val="001E7DE2"/>
    <w:rsid w:val="001F13AB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12146"/>
    <w:rsid w:val="002123AE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901"/>
    <w:rsid w:val="00221FF6"/>
    <w:rsid w:val="00224177"/>
    <w:rsid w:val="0022420E"/>
    <w:rsid w:val="00224286"/>
    <w:rsid w:val="00224F59"/>
    <w:rsid w:val="00225BD1"/>
    <w:rsid w:val="00226321"/>
    <w:rsid w:val="00227B38"/>
    <w:rsid w:val="00231620"/>
    <w:rsid w:val="00231DC9"/>
    <w:rsid w:val="00232B05"/>
    <w:rsid w:val="00232EB3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F7B"/>
    <w:rsid w:val="00252350"/>
    <w:rsid w:val="002531B0"/>
    <w:rsid w:val="00253286"/>
    <w:rsid w:val="002547DE"/>
    <w:rsid w:val="0025680E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AEE"/>
    <w:rsid w:val="00266CFA"/>
    <w:rsid w:val="002676D1"/>
    <w:rsid w:val="002678AE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5659"/>
    <w:rsid w:val="0027733E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28E"/>
    <w:rsid w:val="002863B1"/>
    <w:rsid w:val="00290B3B"/>
    <w:rsid w:val="00290D7B"/>
    <w:rsid w:val="00291328"/>
    <w:rsid w:val="0029169B"/>
    <w:rsid w:val="00292DE4"/>
    <w:rsid w:val="00292E9F"/>
    <w:rsid w:val="00293A0D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41B4"/>
    <w:rsid w:val="002A45A8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9DC"/>
    <w:rsid w:val="002C29C4"/>
    <w:rsid w:val="002C537D"/>
    <w:rsid w:val="002C539D"/>
    <w:rsid w:val="002C65B7"/>
    <w:rsid w:val="002C6BBB"/>
    <w:rsid w:val="002C753B"/>
    <w:rsid w:val="002D00E7"/>
    <w:rsid w:val="002D0C07"/>
    <w:rsid w:val="002D1485"/>
    <w:rsid w:val="002D1935"/>
    <w:rsid w:val="002D1F16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6C90"/>
    <w:rsid w:val="002D7615"/>
    <w:rsid w:val="002D788E"/>
    <w:rsid w:val="002E003C"/>
    <w:rsid w:val="002E06B1"/>
    <w:rsid w:val="002E09BA"/>
    <w:rsid w:val="002E1726"/>
    <w:rsid w:val="002E1B26"/>
    <w:rsid w:val="002E20D5"/>
    <w:rsid w:val="002E3485"/>
    <w:rsid w:val="002E44B3"/>
    <w:rsid w:val="002E45BB"/>
    <w:rsid w:val="002E4680"/>
    <w:rsid w:val="002E550F"/>
    <w:rsid w:val="002E7202"/>
    <w:rsid w:val="002F1CB7"/>
    <w:rsid w:val="002F2CC0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2F94"/>
    <w:rsid w:val="00314704"/>
    <w:rsid w:val="00316661"/>
    <w:rsid w:val="00317079"/>
    <w:rsid w:val="0032104F"/>
    <w:rsid w:val="0032108E"/>
    <w:rsid w:val="00321356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0A59"/>
    <w:rsid w:val="00331A75"/>
    <w:rsid w:val="00331BD6"/>
    <w:rsid w:val="00331DBC"/>
    <w:rsid w:val="003362DB"/>
    <w:rsid w:val="0033644A"/>
    <w:rsid w:val="00337F24"/>
    <w:rsid w:val="0034052D"/>
    <w:rsid w:val="0034059C"/>
    <w:rsid w:val="00341989"/>
    <w:rsid w:val="00345106"/>
    <w:rsid w:val="0034531B"/>
    <w:rsid w:val="003455E0"/>
    <w:rsid w:val="003456F9"/>
    <w:rsid w:val="00345F08"/>
    <w:rsid w:val="0034611E"/>
    <w:rsid w:val="003466CF"/>
    <w:rsid w:val="00347379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1C20"/>
    <w:rsid w:val="00371C5E"/>
    <w:rsid w:val="00372B03"/>
    <w:rsid w:val="00372E5D"/>
    <w:rsid w:val="0037303D"/>
    <w:rsid w:val="00373682"/>
    <w:rsid w:val="003738F7"/>
    <w:rsid w:val="003746F5"/>
    <w:rsid w:val="00374B43"/>
    <w:rsid w:val="00374FB1"/>
    <w:rsid w:val="00376B0C"/>
    <w:rsid w:val="0038016B"/>
    <w:rsid w:val="00380777"/>
    <w:rsid w:val="00381484"/>
    <w:rsid w:val="00382583"/>
    <w:rsid w:val="00382994"/>
    <w:rsid w:val="00383960"/>
    <w:rsid w:val="00383D61"/>
    <w:rsid w:val="00383DC1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41C8"/>
    <w:rsid w:val="003A49DA"/>
    <w:rsid w:val="003A4E74"/>
    <w:rsid w:val="003A51ED"/>
    <w:rsid w:val="003A5706"/>
    <w:rsid w:val="003A5FD7"/>
    <w:rsid w:val="003A6369"/>
    <w:rsid w:val="003A63F1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2DA1"/>
    <w:rsid w:val="003E2F72"/>
    <w:rsid w:val="003E366F"/>
    <w:rsid w:val="003E3FEA"/>
    <w:rsid w:val="003E410D"/>
    <w:rsid w:val="003E4A04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BDB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EFC"/>
    <w:rsid w:val="0040501A"/>
    <w:rsid w:val="00405ECB"/>
    <w:rsid w:val="00406190"/>
    <w:rsid w:val="00406BF6"/>
    <w:rsid w:val="004076A4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360"/>
    <w:rsid w:val="0044572F"/>
    <w:rsid w:val="00446E11"/>
    <w:rsid w:val="004472B5"/>
    <w:rsid w:val="004473B0"/>
    <w:rsid w:val="00450536"/>
    <w:rsid w:val="00450B49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D01"/>
    <w:rsid w:val="00465550"/>
    <w:rsid w:val="0046579C"/>
    <w:rsid w:val="00465A3A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50DC"/>
    <w:rsid w:val="004854AD"/>
    <w:rsid w:val="004857EC"/>
    <w:rsid w:val="004864C5"/>
    <w:rsid w:val="004864D4"/>
    <w:rsid w:val="00486B7A"/>
    <w:rsid w:val="00486C67"/>
    <w:rsid w:val="004901A2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2585"/>
    <w:rsid w:val="004D290F"/>
    <w:rsid w:val="004D2BCB"/>
    <w:rsid w:val="004D31B0"/>
    <w:rsid w:val="004D3A48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CC8"/>
    <w:rsid w:val="004E5615"/>
    <w:rsid w:val="004E67B1"/>
    <w:rsid w:val="004E6E0D"/>
    <w:rsid w:val="004E719C"/>
    <w:rsid w:val="004E7C3A"/>
    <w:rsid w:val="004E7C7E"/>
    <w:rsid w:val="004F0A16"/>
    <w:rsid w:val="004F20B4"/>
    <w:rsid w:val="004F2453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9E2"/>
    <w:rsid w:val="00515BB5"/>
    <w:rsid w:val="00517049"/>
    <w:rsid w:val="00517098"/>
    <w:rsid w:val="005176AA"/>
    <w:rsid w:val="00517854"/>
    <w:rsid w:val="005179BD"/>
    <w:rsid w:val="00520AC5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50AD"/>
    <w:rsid w:val="00556AB8"/>
    <w:rsid w:val="005572C6"/>
    <w:rsid w:val="00557749"/>
    <w:rsid w:val="00557EBA"/>
    <w:rsid w:val="00560FFC"/>
    <w:rsid w:val="00562EB0"/>
    <w:rsid w:val="005653CA"/>
    <w:rsid w:val="005660EF"/>
    <w:rsid w:val="00566E09"/>
    <w:rsid w:val="00567AEE"/>
    <w:rsid w:val="00570A13"/>
    <w:rsid w:val="00570EFF"/>
    <w:rsid w:val="005710A9"/>
    <w:rsid w:val="00571339"/>
    <w:rsid w:val="005719E4"/>
    <w:rsid w:val="005721AC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8010D"/>
    <w:rsid w:val="0058032D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57FF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57E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603"/>
    <w:rsid w:val="005B5018"/>
    <w:rsid w:val="005B510E"/>
    <w:rsid w:val="005B561C"/>
    <w:rsid w:val="005B57D1"/>
    <w:rsid w:val="005B5884"/>
    <w:rsid w:val="005B62E1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704A"/>
    <w:rsid w:val="005E131E"/>
    <w:rsid w:val="005E1E5A"/>
    <w:rsid w:val="005E2C62"/>
    <w:rsid w:val="005E2D5C"/>
    <w:rsid w:val="005E4C31"/>
    <w:rsid w:val="005E4DDE"/>
    <w:rsid w:val="005E6527"/>
    <w:rsid w:val="005E6B1D"/>
    <w:rsid w:val="005E7338"/>
    <w:rsid w:val="005E74FF"/>
    <w:rsid w:val="005F0262"/>
    <w:rsid w:val="005F0BBE"/>
    <w:rsid w:val="005F0F63"/>
    <w:rsid w:val="005F1C5C"/>
    <w:rsid w:val="005F2112"/>
    <w:rsid w:val="005F38C8"/>
    <w:rsid w:val="005F49BD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37E8"/>
    <w:rsid w:val="0060466B"/>
    <w:rsid w:val="00606397"/>
    <w:rsid w:val="00606490"/>
    <w:rsid w:val="00607677"/>
    <w:rsid w:val="00607936"/>
    <w:rsid w:val="00607B16"/>
    <w:rsid w:val="00610211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C08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60BE"/>
    <w:rsid w:val="00647311"/>
    <w:rsid w:val="00647C33"/>
    <w:rsid w:val="0065034C"/>
    <w:rsid w:val="006506DC"/>
    <w:rsid w:val="00651423"/>
    <w:rsid w:val="006530D7"/>
    <w:rsid w:val="006533EF"/>
    <w:rsid w:val="006538E3"/>
    <w:rsid w:val="006539D8"/>
    <w:rsid w:val="00653C59"/>
    <w:rsid w:val="00654109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607D"/>
    <w:rsid w:val="006669D0"/>
    <w:rsid w:val="00666F71"/>
    <w:rsid w:val="00670339"/>
    <w:rsid w:val="00670B84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FFD"/>
    <w:rsid w:val="0067608B"/>
    <w:rsid w:val="00676923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A85"/>
    <w:rsid w:val="006850B6"/>
    <w:rsid w:val="006857A8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2873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77E8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334A"/>
    <w:rsid w:val="006E3A83"/>
    <w:rsid w:val="006E3FDA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1BB2"/>
    <w:rsid w:val="007722E8"/>
    <w:rsid w:val="00773519"/>
    <w:rsid w:val="00773F36"/>
    <w:rsid w:val="0077416F"/>
    <w:rsid w:val="00775F2A"/>
    <w:rsid w:val="00780220"/>
    <w:rsid w:val="007815DE"/>
    <w:rsid w:val="00781850"/>
    <w:rsid w:val="0078194E"/>
    <w:rsid w:val="00782072"/>
    <w:rsid w:val="00783BF7"/>
    <w:rsid w:val="00783C1F"/>
    <w:rsid w:val="00783D5B"/>
    <w:rsid w:val="00784085"/>
    <w:rsid w:val="007841A0"/>
    <w:rsid w:val="007849D5"/>
    <w:rsid w:val="00784A1C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A0A86"/>
    <w:rsid w:val="007A0B14"/>
    <w:rsid w:val="007A12F5"/>
    <w:rsid w:val="007A180E"/>
    <w:rsid w:val="007A32AF"/>
    <w:rsid w:val="007A3990"/>
    <w:rsid w:val="007A402D"/>
    <w:rsid w:val="007A42FC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C34"/>
    <w:rsid w:val="007B3658"/>
    <w:rsid w:val="007B5E46"/>
    <w:rsid w:val="007B6D80"/>
    <w:rsid w:val="007B6FC6"/>
    <w:rsid w:val="007B76D4"/>
    <w:rsid w:val="007B7C0E"/>
    <w:rsid w:val="007C0C39"/>
    <w:rsid w:val="007C116B"/>
    <w:rsid w:val="007C1A3B"/>
    <w:rsid w:val="007C1C2A"/>
    <w:rsid w:val="007C2240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D7A63"/>
    <w:rsid w:val="007E0E06"/>
    <w:rsid w:val="007E23E6"/>
    <w:rsid w:val="007E33CA"/>
    <w:rsid w:val="007E39EE"/>
    <w:rsid w:val="007E3A56"/>
    <w:rsid w:val="007E4B9B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F35"/>
    <w:rsid w:val="0083138B"/>
    <w:rsid w:val="00831A15"/>
    <w:rsid w:val="008323A6"/>
    <w:rsid w:val="008328B7"/>
    <w:rsid w:val="0083412E"/>
    <w:rsid w:val="0083438A"/>
    <w:rsid w:val="0083509C"/>
    <w:rsid w:val="00835BF3"/>
    <w:rsid w:val="00837187"/>
    <w:rsid w:val="00837268"/>
    <w:rsid w:val="008374ED"/>
    <w:rsid w:val="00837768"/>
    <w:rsid w:val="00837F66"/>
    <w:rsid w:val="00837FDA"/>
    <w:rsid w:val="008407D4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627"/>
    <w:rsid w:val="00844D68"/>
    <w:rsid w:val="008452BB"/>
    <w:rsid w:val="0084689F"/>
    <w:rsid w:val="00846A65"/>
    <w:rsid w:val="00846AD6"/>
    <w:rsid w:val="00846C0C"/>
    <w:rsid w:val="0085104F"/>
    <w:rsid w:val="00851296"/>
    <w:rsid w:val="00852B60"/>
    <w:rsid w:val="00852B90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70390"/>
    <w:rsid w:val="008705DA"/>
    <w:rsid w:val="008705E7"/>
    <w:rsid w:val="008707D7"/>
    <w:rsid w:val="00870D25"/>
    <w:rsid w:val="00872456"/>
    <w:rsid w:val="0087391B"/>
    <w:rsid w:val="00873953"/>
    <w:rsid w:val="00874216"/>
    <w:rsid w:val="00874A40"/>
    <w:rsid w:val="00874DD6"/>
    <w:rsid w:val="008758B0"/>
    <w:rsid w:val="008758E7"/>
    <w:rsid w:val="00875CDF"/>
    <w:rsid w:val="00875DE6"/>
    <w:rsid w:val="00876263"/>
    <w:rsid w:val="008763F5"/>
    <w:rsid w:val="00876422"/>
    <w:rsid w:val="00876D03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403E"/>
    <w:rsid w:val="008A4DD4"/>
    <w:rsid w:val="008A4FD8"/>
    <w:rsid w:val="008A61AC"/>
    <w:rsid w:val="008B0E5B"/>
    <w:rsid w:val="008B10C7"/>
    <w:rsid w:val="008B2072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9027EA"/>
    <w:rsid w:val="00902F35"/>
    <w:rsid w:val="00903218"/>
    <w:rsid w:val="00903F0B"/>
    <w:rsid w:val="009044D0"/>
    <w:rsid w:val="0090481F"/>
    <w:rsid w:val="00904A4F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1996"/>
    <w:rsid w:val="00941A73"/>
    <w:rsid w:val="00941E77"/>
    <w:rsid w:val="00943968"/>
    <w:rsid w:val="009448E5"/>
    <w:rsid w:val="00944BA4"/>
    <w:rsid w:val="00945973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6496"/>
    <w:rsid w:val="00956FB4"/>
    <w:rsid w:val="0095700B"/>
    <w:rsid w:val="0095735D"/>
    <w:rsid w:val="00957786"/>
    <w:rsid w:val="00957D68"/>
    <w:rsid w:val="009600F6"/>
    <w:rsid w:val="00961787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3821"/>
    <w:rsid w:val="00983A22"/>
    <w:rsid w:val="00983EEA"/>
    <w:rsid w:val="00984550"/>
    <w:rsid w:val="00984E3A"/>
    <w:rsid w:val="00985102"/>
    <w:rsid w:val="0098562E"/>
    <w:rsid w:val="009856B3"/>
    <w:rsid w:val="00985722"/>
    <w:rsid w:val="0098641D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2B68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BA7"/>
    <w:rsid w:val="00A052CC"/>
    <w:rsid w:val="00A06D52"/>
    <w:rsid w:val="00A06D7F"/>
    <w:rsid w:val="00A07111"/>
    <w:rsid w:val="00A07216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5576"/>
    <w:rsid w:val="00A155F8"/>
    <w:rsid w:val="00A16988"/>
    <w:rsid w:val="00A21153"/>
    <w:rsid w:val="00A211E0"/>
    <w:rsid w:val="00A217AD"/>
    <w:rsid w:val="00A21F07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C39"/>
    <w:rsid w:val="00A36AB6"/>
    <w:rsid w:val="00A36B31"/>
    <w:rsid w:val="00A36CF5"/>
    <w:rsid w:val="00A37F31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5D37"/>
    <w:rsid w:val="00A47958"/>
    <w:rsid w:val="00A47A17"/>
    <w:rsid w:val="00A5022B"/>
    <w:rsid w:val="00A509E7"/>
    <w:rsid w:val="00A50DA1"/>
    <w:rsid w:val="00A51C17"/>
    <w:rsid w:val="00A526D0"/>
    <w:rsid w:val="00A52DB8"/>
    <w:rsid w:val="00A535E1"/>
    <w:rsid w:val="00A5367A"/>
    <w:rsid w:val="00A53C53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DA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80AAB"/>
    <w:rsid w:val="00A822D5"/>
    <w:rsid w:val="00A82B0E"/>
    <w:rsid w:val="00A82E36"/>
    <w:rsid w:val="00A83DA7"/>
    <w:rsid w:val="00A843C2"/>
    <w:rsid w:val="00A843F4"/>
    <w:rsid w:val="00A84C57"/>
    <w:rsid w:val="00A851F4"/>
    <w:rsid w:val="00A8533E"/>
    <w:rsid w:val="00A85D6C"/>
    <w:rsid w:val="00A85F64"/>
    <w:rsid w:val="00A905E7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E045F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30A"/>
    <w:rsid w:val="00B024FA"/>
    <w:rsid w:val="00B0287C"/>
    <w:rsid w:val="00B03623"/>
    <w:rsid w:val="00B0362B"/>
    <w:rsid w:val="00B03AE7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2187"/>
    <w:rsid w:val="00B4238E"/>
    <w:rsid w:val="00B428FF"/>
    <w:rsid w:val="00B43D2E"/>
    <w:rsid w:val="00B448FA"/>
    <w:rsid w:val="00B44BC3"/>
    <w:rsid w:val="00B46EAA"/>
    <w:rsid w:val="00B4703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B97"/>
    <w:rsid w:val="00B57018"/>
    <w:rsid w:val="00B57665"/>
    <w:rsid w:val="00B576E3"/>
    <w:rsid w:val="00B57DC2"/>
    <w:rsid w:val="00B57EBD"/>
    <w:rsid w:val="00B60B7B"/>
    <w:rsid w:val="00B611A2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537C"/>
    <w:rsid w:val="00B85EA7"/>
    <w:rsid w:val="00B86A54"/>
    <w:rsid w:val="00B876AA"/>
    <w:rsid w:val="00B90657"/>
    <w:rsid w:val="00B90FDA"/>
    <w:rsid w:val="00B92BA9"/>
    <w:rsid w:val="00B92D15"/>
    <w:rsid w:val="00B92D2E"/>
    <w:rsid w:val="00B95113"/>
    <w:rsid w:val="00B9669D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0E1A"/>
    <w:rsid w:val="00BB1FF4"/>
    <w:rsid w:val="00BB2368"/>
    <w:rsid w:val="00BB2939"/>
    <w:rsid w:val="00BB34F8"/>
    <w:rsid w:val="00BB35B6"/>
    <w:rsid w:val="00BB3F61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770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54E7"/>
    <w:rsid w:val="00C2580B"/>
    <w:rsid w:val="00C25D2B"/>
    <w:rsid w:val="00C261EF"/>
    <w:rsid w:val="00C26ED5"/>
    <w:rsid w:val="00C27832"/>
    <w:rsid w:val="00C27C6D"/>
    <w:rsid w:val="00C27E2F"/>
    <w:rsid w:val="00C27E6E"/>
    <w:rsid w:val="00C301A9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5690A"/>
    <w:rsid w:val="00C6071C"/>
    <w:rsid w:val="00C610FA"/>
    <w:rsid w:val="00C61473"/>
    <w:rsid w:val="00C62441"/>
    <w:rsid w:val="00C63000"/>
    <w:rsid w:val="00C63708"/>
    <w:rsid w:val="00C63719"/>
    <w:rsid w:val="00C63D7C"/>
    <w:rsid w:val="00C64C71"/>
    <w:rsid w:val="00C650FF"/>
    <w:rsid w:val="00C659BA"/>
    <w:rsid w:val="00C66984"/>
    <w:rsid w:val="00C67BCE"/>
    <w:rsid w:val="00C702E5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208F"/>
    <w:rsid w:val="00C851C9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D96"/>
    <w:rsid w:val="00C92EB4"/>
    <w:rsid w:val="00C94058"/>
    <w:rsid w:val="00C94A14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E4"/>
    <w:rsid w:val="00CB0E8C"/>
    <w:rsid w:val="00CB37E4"/>
    <w:rsid w:val="00CB3F5D"/>
    <w:rsid w:val="00CB4A89"/>
    <w:rsid w:val="00CB5270"/>
    <w:rsid w:val="00CB5FC6"/>
    <w:rsid w:val="00CB6551"/>
    <w:rsid w:val="00CB7756"/>
    <w:rsid w:val="00CB7A67"/>
    <w:rsid w:val="00CC02A8"/>
    <w:rsid w:val="00CC04A7"/>
    <w:rsid w:val="00CC0D14"/>
    <w:rsid w:val="00CC1737"/>
    <w:rsid w:val="00CC1CB0"/>
    <w:rsid w:val="00CC2702"/>
    <w:rsid w:val="00CC2744"/>
    <w:rsid w:val="00CC331E"/>
    <w:rsid w:val="00CC3A61"/>
    <w:rsid w:val="00CC4063"/>
    <w:rsid w:val="00CC4AD3"/>
    <w:rsid w:val="00CC52D3"/>
    <w:rsid w:val="00CC539B"/>
    <w:rsid w:val="00CC5C48"/>
    <w:rsid w:val="00CC5C59"/>
    <w:rsid w:val="00CC779E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E1B"/>
    <w:rsid w:val="00CF009A"/>
    <w:rsid w:val="00CF0204"/>
    <w:rsid w:val="00CF0451"/>
    <w:rsid w:val="00CF07B9"/>
    <w:rsid w:val="00CF1359"/>
    <w:rsid w:val="00CF1D88"/>
    <w:rsid w:val="00CF30AC"/>
    <w:rsid w:val="00CF3678"/>
    <w:rsid w:val="00CF3EB0"/>
    <w:rsid w:val="00CF41B0"/>
    <w:rsid w:val="00CF4737"/>
    <w:rsid w:val="00CF491F"/>
    <w:rsid w:val="00CF4B1E"/>
    <w:rsid w:val="00CF52AB"/>
    <w:rsid w:val="00CF5BDD"/>
    <w:rsid w:val="00CF6B22"/>
    <w:rsid w:val="00CF767D"/>
    <w:rsid w:val="00CF779B"/>
    <w:rsid w:val="00D00E82"/>
    <w:rsid w:val="00D01C27"/>
    <w:rsid w:val="00D022EC"/>
    <w:rsid w:val="00D039A1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1073"/>
    <w:rsid w:val="00D12D0E"/>
    <w:rsid w:val="00D1311B"/>
    <w:rsid w:val="00D148B0"/>
    <w:rsid w:val="00D14B71"/>
    <w:rsid w:val="00D14F7B"/>
    <w:rsid w:val="00D15926"/>
    <w:rsid w:val="00D15F97"/>
    <w:rsid w:val="00D16124"/>
    <w:rsid w:val="00D1613E"/>
    <w:rsid w:val="00D16BF0"/>
    <w:rsid w:val="00D16CEC"/>
    <w:rsid w:val="00D17663"/>
    <w:rsid w:val="00D176E1"/>
    <w:rsid w:val="00D2075D"/>
    <w:rsid w:val="00D21571"/>
    <w:rsid w:val="00D22431"/>
    <w:rsid w:val="00D22AF2"/>
    <w:rsid w:val="00D22E41"/>
    <w:rsid w:val="00D23602"/>
    <w:rsid w:val="00D23D8F"/>
    <w:rsid w:val="00D24270"/>
    <w:rsid w:val="00D246E4"/>
    <w:rsid w:val="00D25F87"/>
    <w:rsid w:val="00D267EF"/>
    <w:rsid w:val="00D2703A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901CF"/>
    <w:rsid w:val="00D902BE"/>
    <w:rsid w:val="00D913FF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70A"/>
    <w:rsid w:val="00DA0CE0"/>
    <w:rsid w:val="00DA1105"/>
    <w:rsid w:val="00DA155F"/>
    <w:rsid w:val="00DA1E1B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30"/>
    <w:rsid w:val="00DB5FC3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4333"/>
    <w:rsid w:val="00DC5425"/>
    <w:rsid w:val="00DC6124"/>
    <w:rsid w:val="00DC7354"/>
    <w:rsid w:val="00DD0200"/>
    <w:rsid w:val="00DD0A1C"/>
    <w:rsid w:val="00DD0AF7"/>
    <w:rsid w:val="00DD1425"/>
    <w:rsid w:val="00DD21DC"/>
    <w:rsid w:val="00DD28E4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E005BE"/>
    <w:rsid w:val="00E008CC"/>
    <w:rsid w:val="00E00CF0"/>
    <w:rsid w:val="00E01766"/>
    <w:rsid w:val="00E02D05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A0F"/>
    <w:rsid w:val="00E33B23"/>
    <w:rsid w:val="00E33CB6"/>
    <w:rsid w:val="00E33EE3"/>
    <w:rsid w:val="00E35620"/>
    <w:rsid w:val="00E35C9E"/>
    <w:rsid w:val="00E3630E"/>
    <w:rsid w:val="00E364BA"/>
    <w:rsid w:val="00E36A32"/>
    <w:rsid w:val="00E36DDE"/>
    <w:rsid w:val="00E40CD6"/>
    <w:rsid w:val="00E410A1"/>
    <w:rsid w:val="00E43017"/>
    <w:rsid w:val="00E44947"/>
    <w:rsid w:val="00E44DC0"/>
    <w:rsid w:val="00E45605"/>
    <w:rsid w:val="00E45719"/>
    <w:rsid w:val="00E45B52"/>
    <w:rsid w:val="00E45E36"/>
    <w:rsid w:val="00E465D8"/>
    <w:rsid w:val="00E468A0"/>
    <w:rsid w:val="00E47890"/>
    <w:rsid w:val="00E47D7F"/>
    <w:rsid w:val="00E47F46"/>
    <w:rsid w:val="00E5066C"/>
    <w:rsid w:val="00E506F2"/>
    <w:rsid w:val="00E50D80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8B6"/>
    <w:rsid w:val="00EA2324"/>
    <w:rsid w:val="00EA235C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13D0"/>
    <w:rsid w:val="00EB236F"/>
    <w:rsid w:val="00EB2A11"/>
    <w:rsid w:val="00EB2A5A"/>
    <w:rsid w:val="00EB371A"/>
    <w:rsid w:val="00EB382F"/>
    <w:rsid w:val="00EB3DB8"/>
    <w:rsid w:val="00EB49BB"/>
    <w:rsid w:val="00EB4FF9"/>
    <w:rsid w:val="00EB50DC"/>
    <w:rsid w:val="00EB584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2B9"/>
    <w:rsid w:val="00F0271C"/>
    <w:rsid w:val="00F039D6"/>
    <w:rsid w:val="00F05701"/>
    <w:rsid w:val="00F06175"/>
    <w:rsid w:val="00F06403"/>
    <w:rsid w:val="00F06CEE"/>
    <w:rsid w:val="00F06E3D"/>
    <w:rsid w:val="00F06ED4"/>
    <w:rsid w:val="00F101CA"/>
    <w:rsid w:val="00F12101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E2E"/>
    <w:rsid w:val="00F256CC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ED4"/>
    <w:rsid w:val="00F349D2"/>
    <w:rsid w:val="00F3518B"/>
    <w:rsid w:val="00F36BF6"/>
    <w:rsid w:val="00F36E9E"/>
    <w:rsid w:val="00F376B1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4392"/>
    <w:rsid w:val="00F750D8"/>
    <w:rsid w:val="00F76273"/>
    <w:rsid w:val="00F76DC5"/>
    <w:rsid w:val="00F776FE"/>
    <w:rsid w:val="00F82677"/>
    <w:rsid w:val="00F830FB"/>
    <w:rsid w:val="00F83115"/>
    <w:rsid w:val="00F8346D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08FB"/>
    <w:rsid w:val="00F92B9D"/>
    <w:rsid w:val="00F93369"/>
    <w:rsid w:val="00F93B2C"/>
    <w:rsid w:val="00F93F06"/>
    <w:rsid w:val="00F94582"/>
    <w:rsid w:val="00F94C73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4894"/>
    <w:rsid w:val="00FA5FE6"/>
    <w:rsid w:val="00FA62AE"/>
    <w:rsid w:val="00FA68B3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EA1"/>
    <w:rsid w:val="00FB529B"/>
    <w:rsid w:val="00FB539C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D7B"/>
    <w:rsid w:val="00FD205F"/>
    <w:rsid w:val="00FD2D0D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7B509-9757-4BA5-A5EB-12E2898A7B13}">
  <ds:schemaRefs>
    <ds:schemaRef ds:uri="http://schemas.microsoft.com/office/2006/metadata/properties"/>
    <ds:schemaRef ds:uri="6ea4cd7f-bab9-46bb-b6b9-7fea7b8aa6c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6de1bac-672d-45da-9de4-ab78f1b79e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2024-07-16T13:10:00Z</cp:lastPrinted>
  <dcterms:created xsi:type="dcterms:W3CDTF">2024-08-06T15:06:00Z</dcterms:created>
  <dcterms:modified xsi:type="dcterms:W3CDTF">2024-08-06T15:06:00Z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