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741DE" w14:textId="3C4875A0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7EB3E789">
                <wp:simplePos x="0" y="0"/>
                <wp:positionH relativeFrom="page">
                  <wp:posOffset>5972175</wp:posOffset>
                </wp:positionH>
                <wp:positionV relativeFrom="paragraph">
                  <wp:posOffset>0</wp:posOffset>
                </wp:positionV>
                <wp:extent cx="3516630" cy="140462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442165E6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emembered that the Greene County Council met in </w:t>
                            </w:r>
                            <w:r w:rsidR="000F0B4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Special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Session on</w:t>
                            </w:r>
                            <w:r w:rsidR="000F0B4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 Tuesday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0F0B4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August 13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, 2024, at </w:t>
                            </w:r>
                            <w:r w:rsidR="000F0B4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2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0;width:276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" strokecolor="white [3212]">
                <v:textbox style="mso-fit-shape-to-text:t">
                  <w:txbxContent>
                    <w:p w14:paraId="5F5691F6" w14:textId="442165E6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emembered that the Greene County Council met in </w:t>
                      </w:r>
                      <w:r w:rsidR="000F0B43">
                        <w:rPr>
                          <w:rFonts w:ascii="Calibri" w:hAnsi="Calibri" w:cs="Calibri"/>
                          <w:sz w:val="28"/>
                          <w:szCs w:val="28"/>
                        </w:rPr>
                        <w:t>Special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Session on</w:t>
                      </w:r>
                      <w:r w:rsidR="000F0B4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 Tuesday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</w:t>
                      </w:r>
                      <w:r w:rsidR="000F0B43">
                        <w:rPr>
                          <w:rFonts w:ascii="Calibri" w:hAnsi="Calibri" w:cs="Calibri"/>
                          <w:sz w:val="28"/>
                          <w:szCs w:val="28"/>
                        </w:rPr>
                        <w:t>August 13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, 2024, at </w:t>
                      </w:r>
                      <w:r w:rsidR="000F0B43">
                        <w:rPr>
                          <w:rFonts w:ascii="Calibri" w:hAnsi="Calibri" w:cs="Calibri"/>
                          <w:sz w:val="28"/>
                          <w:szCs w:val="28"/>
                        </w:rPr>
                        <w:t>2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F0B43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</w: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01B9B89D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Brent Murray.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795F6538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</w:t>
      </w:r>
      <w:proofErr w:type="gramStart"/>
      <w:r w:rsidRPr="00D06265">
        <w:rPr>
          <w:rFonts w:ascii="Calibri" w:hAnsi="Calibri" w:cs="Calibri"/>
          <w:sz w:val="28"/>
          <w:szCs w:val="28"/>
        </w:rPr>
        <w:t>present</w:t>
      </w:r>
      <w:proofErr w:type="gramEnd"/>
      <w:r w:rsidRPr="00D06265">
        <w:rPr>
          <w:rFonts w:ascii="Calibri" w:hAnsi="Calibri" w:cs="Calibri"/>
          <w:sz w:val="28"/>
          <w:szCs w:val="28"/>
        </w:rPr>
        <w:t xml:space="preserve"> were Bryan Woodall, Jerry Frye, Randall Brown, Brent Murray, Ron Lehman</w:t>
      </w:r>
      <w:r w:rsidR="000F0B43">
        <w:rPr>
          <w:rFonts w:ascii="Calibri" w:hAnsi="Calibri" w:cs="Calibri"/>
          <w:sz w:val="28"/>
          <w:szCs w:val="28"/>
        </w:rPr>
        <w:t>,</w:t>
      </w:r>
      <w:r w:rsidRPr="00D06265">
        <w:rPr>
          <w:rFonts w:ascii="Calibri" w:hAnsi="Calibri" w:cs="Calibri"/>
          <w:sz w:val="28"/>
          <w:szCs w:val="28"/>
        </w:rPr>
        <w:t xml:space="preserve"> Karen Abrams</w:t>
      </w:r>
      <w:r w:rsidR="000F0B43">
        <w:rPr>
          <w:rFonts w:ascii="Calibri" w:hAnsi="Calibri" w:cs="Calibri"/>
          <w:sz w:val="28"/>
          <w:szCs w:val="28"/>
        </w:rPr>
        <w:t xml:space="preserve"> and County Attorney Marvin Abshire</w:t>
      </w:r>
      <w:r w:rsidRPr="00D06265">
        <w:rPr>
          <w:rFonts w:ascii="Calibri" w:hAnsi="Calibri" w:cs="Calibri"/>
          <w:sz w:val="28"/>
          <w:szCs w:val="28"/>
        </w:rPr>
        <w:t xml:space="preserve">. </w:t>
      </w:r>
      <w:r w:rsidR="00F16636">
        <w:rPr>
          <w:rFonts w:ascii="Calibri" w:hAnsi="Calibri" w:cs="Calibri"/>
          <w:sz w:val="28"/>
          <w:szCs w:val="28"/>
        </w:rPr>
        <w:t>Kelly Zimmerly</w:t>
      </w:r>
      <w:r w:rsidR="000F0B43">
        <w:rPr>
          <w:rFonts w:ascii="Calibri" w:hAnsi="Calibri" w:cs="Calibri"/>
          <w:sz w:val="28"/>
          <w:szCs w:val="28"/>
        </w:rPr>
        <w:t xml:space="preserve"> was</w:t>
      </w:r>
      <w:r w:rsidR="00F16636">
        <w:rPr>
          <w:rFonts w:ascii="Calibri" w:hAnsi="Calibri" w:cs="Calibri"/>
          <w:sz w:val="28"/>
          <w:szCs w:val="28"/>
        </w:rPr>
        <w:t xml:space="preserve"> absent.</w:t>
      </w:r>
    </w:p>
    <w:p w14:paraId="1155F514" w14:textId="6DA0EEBC" w:rsidR="00500E20" w:rsidRDefault="000F0B43" w:rsidP="00500E20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Re: Discussion on Raises for Employees and Elected Officials</w:t>
      </w:r>
    </w:p>
    <w:p w14:paraId="06414D34" w14:textId="3EA99DD4" w:rsidR="000F0B43" w:rsidRDefault="000F0B43" w:rsidP="00500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Vice President </w:t>
      </w:r>
      <w:r w:rsidR="00A75BA2">
        <w:rPr>
          <w:rFonts w:ascii="Calibri" w:hAnsi="Calibri" w:cs="Calibri"/>
          <w:sz w:val="28"/>
          <w:szCs w:val="28"/>
        </w:rPr>
        <w:t>stated</w:t>
      </w:r>
      <w:r>
        <w:rPr>
          <w:rFonts w:ascii="Calibri" w:hAnsi="Calibri" w:cs="Calibri"/>
          <w:sz w:val="28"/>
          <w:szCs w:val="28"/>
        </w:rPr>
        <w:t xml:space="preserve"> that the meeting is just an informative meeting and that there would be no motions or votes to take place. Murray then opened the floor for discussion. </w:t>
      </w:r>
    </w:p>
    <w:p w14:paraId="09DE0FC6" w14:textId="4295BF52" w:rsidR="000F0B43" w:rsidRDefault="000F0B43" w:rsidP="00500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 asked how the tier increments came about in 2019.</w:t>
      </w:r>
    </w:p>
    <w:p w14:paraId="0606E901" w14:textId="25EFB0A2" w:rsidR="000F0B43" w:rsidRDefault="000F0B43" w:rsidP="00500E2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Nathan Abrams</w:t>
      </w:r>
      <w:r w:rsidR="00A75BA2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who </w:t>
      </w:r>
      <w:r w:rsidR="00A75BA2">
        <w:rPr>
          <w:rFonts w:ascii="Calibri" w:hAnsi="Calibri" w:cs="Calibri"/>
          <w:sz w:val="28"/>
          <w:szCs w:val="28"/>
        </w:rPr>
        <w:t>leads</w:t>
      </w:r>
      <w:r>
        <w:rPr>
          <w:rFonts w:ascii="Calibri" w:hAnsi="Calibri" w:cs="Calibri"/>
          <w:sz w:val="28"/>
          <w:szCs w:val="28"/>
        </w:rPr>
        <w:t xml:space="preserve"> the Salary and Wage Committee for the County</w:t>
      </w:r>
      <w:r w:rsidR="00A75BA2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r w:rsidR="00A75BA2">
        <w:rPr>
          <w:rFonts w:ascii="Calibri" w:hAnsi="Calibri" w:cs="Calibri"/>
          <w:sz w:val="28"/>
          <w:szCs w:val="28"/>
        </w:rPr>
        <w:t>offered the following in response:</w:t>
      </w:r>
    </w:p>
    <w:p w14:paraId="11DF3288" w14:textId="23126962" w:rsidR="000F0B43" w:rsidRDefault="000F0B43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Salary and Wage Committee started with the</w:t>
      </w:r>
      <w:r w:rsidR="00A75BA2">
        <w:rPr>
          <w:rFonts w:ascii="Calibri" w:hAnsi="Calibri" w:cs="Calibri"/>
          <w:sz w:val="28"/>
          <w:szCs w:val="28"/>
        </w:rPr>
        <w:t xml:space="preserve"> annual AIC</w:t>
      </w:r>
      <w:r>
        <w:rPr>
          <w:rFonts w:ascii="Calibri" w:hAnsi="Calibri" w:cs="Calibri"/>
          <w:sz w:val="28"/>
          <w:szCs w:val="28"/>
        </w:rPr>
        <w:t xml:space="preserve"> “Facts” book</w:t>
      </w:r>
      <w:r w:rsidR="00A75BA2">
        <w:rPr>
          <w:rFonts w:ascii="Calibri" w:hAnsi="Calibri" w:cs="Calibri"/>
          <w:sz w:val="28"/>
          <w:szCs w:val="28"/>
        </w:rPr>
        <w:t>.</w:t>
      </w:r>
      <w:r w:rsidR="006C0F18">
        <w:rPr>
          <w:rFonts w:ascii="Calibri" w:hAnsi="Calibri" w:cs="Calibri"/>
          <w:sz w:val="28"/>
          <w:szCs w:val="28"/>
        </w:rPr>
        <w:t xml:space="preserve"> The book </w:t>
      </w:r>
      <w:r w:rsidR="00A75BA2">
        <w:rPr>
          <w:rFonts w:ascii="Calibri" w:hAnsi="Calibri" w:cs="Calibri"/>
          <w:sz w:val="28"/>
          <w:szCs w:val="28"/>
        </w:rPr>
        <w:t xml:space="preserve">identifies </w:t>
      </w:r>
      <w:r w:rsidR="006C0F18">
        <w:rPr>
          <w:rFonts w:ascii="Calibri" w:hAnsi="Calibri" w:cs="Calibri"/>
          <w:sz w:val="28"/>
          <w:szCs w:val="28"/>
        </w:rPr>
        <w:t xml:space="preserve">each county first by population, then by </w:t>
      </w:r>
      <w:r w:rsidR="00A75BA2">
        <w:rPr>
          <w:rFonts w:ascii="Calibri" w:hAnsi="Calibri" w:cs="Calibri"/>
          <w:sz w:val="28"/>
          <w:szCs w:val="28"/>
        </w:rPr>
        <w:t xml:space="preserve">salary of </w:t>
      </w:r>
      <w:r w:rsidR="006C0F18">
        <w:rPr>
          <w:rFonts w:ascii="Calibri" w:hAnsi="Calibri" w:cs="Calibri"/>
          <w:sz w:val="28"/>
          <w:szCs w:val="28"/>
        </w:rPr>
        <w:t>each county employee</w:t>
      </w:r>
      <w:r w:rsidR="00A75BA2">
        <w:rPr>
          <w:rFonts w:ascii="Calibri" w:hAnsi="Calibri" w:cs="Calibri"/>
          <w:sz w:val="28"/>
          <w:szCs w:val="28"/>
        </w:rPr>
        <w:t xml:space="preserve"> position</w:t>
      </w:r>
      <w:r w:rsidR="006C0F18">
        <w:rPr>
          <w:rFonts w:ascii="Calibri" w:hAnsi="Calibri" w:cs="Calibri"/>
          <w:sz w:val="28"/>
          <w:szCs w:val="28"/>
        </w:rPr>
        <w:t xml:space="preserve">. </w:t>
      </w:r>
    </w:p>
    <w:p w14:paraId="2CB32C71" w14:textId="7C9739F8" w:rsidR="006C0F18" w:rsidRDefault="006C0F18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10 counties were in the same population bracket as Greene County. </w:t>
      </w:r>
    </w:p>
    <w:p w14:paraId="424F3C85" w14:textId="6C645963" w:rsidR="006C0F18" w:rsidRDefault="006C0F18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Every Employee except for the Council and Commissioners in Greene County </w:t>
      </w:r>
      <w:proofErr w:type="gramStart"/>
      <w:r>
        <w:rPr>
          <w:rFonts w:ascii="Calibri" w:hAnsi="Calibri" w:cs="Calibri"/>
          <w:sz w:val="28"/>
          <w:szCs w:val="28"/>
        </w:rPr>
        <w:t>were</w:t>
      </w:r>
      <w:proofErr w:type="gramEnd"/>
      <w:r>
        <w:rPr>
          <w:rFonts w:ascii="Calibri" w:hAnsi="Calibri" w:cs="Calibri"/>
          <w:sz w:val="28"/>
          <w:szCs w:val="28"/>
        </w:rPr>
        <w:t xml:space="preserve"> in the 10</w:t>
      </w:r>
      <w:r w:rsidRPr="006C0F18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 xml:space="preserve"> place (or the lowest paid) in the bracket.</w:t>
      </w:r>
    </w:p>
    <w:p w14:paraId="2D1CA640" w14:textId="67844D62" w:rsidR="006C0F18" w:rsidRDefault="006C0F18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Salary and Wage Committee decided to invest in finding a way to increase every employee’s </w:t>
      </w:r>
      <w:proofErr w:type="gramStart"/>
      <w:r>
        <w:rPr>
          <w:rFonts w:ascii="Calibri" w:hAnsi="Calibri" w:cs="Calibri"/>
          <w:sz w:val="28"/>
          <w:szCs w:val="28"/>
        </w:rPr>
        <w:t>pay</w:t>
      </w:r>
      <w:proofErr w:type="gramEnd"/>
      <w:r>
        <w:rPr>
          <w:rFonts w:ascii="Calibri" w:hAnsi="Calibri" w:cs="Calibri"/>
          <w:sz w:val="28"/>
          <w:szCs w:val="28"/>
        </w:rPr>
        <w:t xml:space="preserve"> to get them to be at least average in the bracket. </w:t>
      </w:r>
    </w:p>
    <w:p w14:paraId="17DF9632" w14:textId="5097D973" w:rsidR="006C0F18" w:rsidRDefault="006C0F18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Committee decided on a tier system </w:t>
      </w:r>
      <w:r w:rsidR="00CC15CF">
        <w:rPr>
          <w:rFonts w:ascii="Calibri" w:hAnsi="Calibri" w:cs="Calibri"/>
          <w:sz w:val="28"/>
          <w:szCs w:val="28"/>
        </w:rPr>
        <w:t>based on</w:t>
      </w:r>
      <w:r>
        <w:rPr>
          <w:rFonts w:ascii="Calibri" w:hAnsi="Calibri" w:cs="Calibri"/>
          <w:sz w:val="28"/>
          <w:szCs w:val="28"/>
        </w:rPr>
        <w:t xml:space="preserve"> years of service that increases each employee’s pay every five years.</w:t>
      </w:r>
    </w:p>
    <w:p w14:paraId="2C69E39B" w14:textId="393097F2" w:rsidR="006C0F18" w:rsidRDefault="006C0F18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Council decided </w:t>
      </w:r>
      <w:proofErr w:type="gramStart"/>
      <w:r>
        <w:rPr>
          <w:rFonts w:ascii="Calibri" w:hAnsi="Calibri" w:cs="Calibri"/>
          <w:sz w:val="28"/>
          <w:szCs w:val="28"/>
        </w:rPr>
        <w:t>to not</w:t>
      </w:r>
      <w:proofErr w:type="gramEnd"/>
      <w:r>
        <w:rPr>
          <w:rFonts w:ascii="Calibri" w:hAnsi="Calibri" w:cs="Calibri"/>
          <w:sz w:val="28"/>
          <w:szCs w:val="28"/>
        </w:rPr>
        <w:t xml:space="preserve"> implement the tier system in 2019. Instead, the Council decided to increase the </w:t>
      </w:r>
      <w:proofErr w:type="gramStart"/>
      <w:r>
        <w:rPr>
          <w:rFonts w:ascii="Calibri" w:hAnsi="Calibri" w:cs="Calibri"/>
          <w:sz w:val="28"/>
          <w:szCs w:val="28"/>
        </w:rPr>
        <w:t>employee’s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pay</w:t>
      </w:r>
      <w:proofErr w:type="gramEnd"/>
      <w:r>
        <w:rPr>
          <w:rFonts w:ascii="Calibri" w:hAnsi="Calibri" w:cs="Calibri"/>
          <w:sz w:val="28"/>
          <w:szCs w:val="28"/>
        </w:rPr>
        <w:t xml:space="preserve"> to be average in the bracket and the council would </w:t>
      </w:r>
      <w:r w:rsidR="00EB1A22">
        <w:rPr>
          <w:rFonts w:ascii="Calibri" w:hAnsi="Calibri" w:cs="Calibri"/>
          <w:sz w:val="28"/>
          <w:szCs w:val="28"/>
        </w:rPr>
        <w:t>re</w:t>
      </w:r>
      <w:r>
        <w:rPr>
          <w:rFonts w:ascii="Calibri" w:hAnsi="Calibri" w:cs="Calibri"/>
          <w:sz w:val="28"/>
          <w:szCs w:val="28"/>
        </w:rPr>
        <w:t xml:space="preserve">visit </w:t>
      </w:r>
      <w:r w:rsidR="00EB1A22">
        <w:rPr>
          <w:rFonts w:ascii="Calibri" w:hAnsi="Calibri" w:cs="Calibri"/>
          <w:sz w:val="28"/>
          <w:szCs w:val="28"/>
        </w:rPr>
        <w:t xml:space="preserve">the tier system </w:t>
      </w:r>
      <w:r>
        <w:rPr>
          <w:rFonts w:ascii="Calibri" w:hAnsi="Calibri" w:cs="Calibri"/>
          <w:sz w:val="28"/>
          <w:szCs w:val="28"/>
        </w:rPr>
        <w:t xml:space="preserve">the following year. </w:t>
      </w:r>
    </w:p>
    <w:p w14:paraId="160B019F" w14:textId="0B11F309" w:rsidR="006C0F18" w:rsidRDefault="006C0F18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original plan </w:t>
      </w:r>
      <w:r w:rsidR="00EB1A22">
        <w:rPr>
          <w:rFonts w:ascii="Calibri" w:hAnsi="Calibri" w:cs="Calibri"/>
          <w:sz w:val="28"/>
          <w:szCs w:val="28"/>
        </w:rPr>
        <w:t xml:space="preserve">offered </w:t>
      </w:r>
      <w:r>
        <w:rPr>
          <w:rFonts w:ascii="Calibri" w:hAnsi="Calibri" w:cs="Calibri"/>
          <w:sz w:val="28"/>
          <w:szCs w:val="28"/>
        </w:rPr>
        <w:t xml:space="preserve">by the Salary and Wage Committee would eliminate longevity after implementing the new tier system, until someone reached the </w:t>
      </w:r>
      <w:r w:rsidR="005E75F3">
        <w:rPr>
          <w:rFonts w:ascii="Calibri" w:hAnsi="Calibri" w:cs="Calibri"/>
          <w:sz w:val="28"/>
          <w:szCs w:val="28"/>
        </w:rPr>
        <w:t>20-year</w:t>
      </w:r>
      <w:r>
        <w:rPr>
          <w:rFonts w:ascii="Calibri" w:hAnsi="Calibri" w:cs="Calibri"/>
          <w:sz w:val="28"/>
          <w:szCs w:val="28"/>
        </w:rPr>
        <w:t xml:space="preserve"> mark, </w:t>
      </w:r>
      <w:r w:rsidR="00EB1A22">
        <w:rPr>
          <w:rFonts w:ascii="Calibri" w:hAnsi="Calibri" w:cs="Calibri"/>
          <w:sz w:val="28"/>
          <w:szCs w:val="28"/>
        </w:rPr>
        <w:t xml:space="preserve">after </w:t>
      </w:r>
      <w:r>
        <w:rPr>
          <w:rFonts w:ascii="Calibri" w:hAnsi="Calibri" w:cs="Calibri"/>
          <w:sz w:val="28"/>
          <w:szCs w:val="28"/>
        </w:rPr>
        <w:t>they would receive longevity again.</w:t>
      </w:r>
    </w:p>
    <w:p w14:paraId="5DA00EF6" w14:textId="4AA54D87" w:rsidR="005E75F3" w:rsidRDefault="005E75F3" w:rsidP="000F0B43">
      <w:pPr>
        <w:pStyle w:val="ListParagraph"/>
        <w:numPr>
          <w:ilvl w:val="0"/>
          <w:numId w:val="2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tier system was not revisited until now.</w:t>
      </w:r>
    </w:p>
    <w:p w14:paraId="1F609C31" w14:textId="2F39B315" w:rsidR="005E75F3" w:rsidRDefault="005E75F3" w:rsidP="005E75F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Greene County Sheriff George Dallaire stated that he would like to see the plan </w:t>
      </w:r>
      <w:r w:rsidR="00B82A28">
        <w:rPr>
          <w:rFonts w:ascii="Calibri" w:hAnsi="Calibri" w:cs="Calibri"/>
          <w:sz w:val="28"/>
          <w:szCs w:val="28"/>
        </w:rPr>
        <w:t xml:space="preserve">implemented </w:t>
      </w:r>
      <w:r>
        <w:rPr>
          <w:rFonts w:ascii="Calibri" w:hAnsi="Calibri" w:cs="Calibri"/>
          <w:sz w:val="28"/>
          <w:szCs w:val="28"/>
        </w:rPr>
        <w:t xml:space="preserve">because he </w:t>
      </w:r>
      <w:r w:rsidR="00B82A28">
        <w:rPr>
          <w:rFonts w:ascii="Calibri" w:hAnsi="Calibri" w:cs="Calibri"/>
          <w:sz w:val="28"/>
          <w:szCs w:val="28"/>
        </w:rPr>
        <w:t xml:space="preserve">believes the plan </w:t>
      </w:r>
      <w:r>
        <w:rPr>
          <w:rFonts w:ascii="Calibri" w:hAnsi="Calibri" w:cs="Calibri"/>
          <w:sz w:val="28"/>
          <w:szCs w:val="28"/>
        </w:rPr>
        <w:t xml:space="preserve">would allow him to retain more officers instead of losing them to competition like the Indiana State Police and Bloomington Police Department. </w:t>
      </w:r>
    </w:p>
    <w:p w14:paraId="47FF4CBC" w14:textId="77777777" w:rsidR="00B82A28" w:rsidRDefault="00B82A28" w:rsidP="005E75F3">
      <w:pPr>
        <w:rPr>
          <w:rFonts w:ascii="Calibri" w:hAnsi="Calibri" w:cs="Calibri"/>
          <w:sz w:val="28"/>
          <w:szCs w:val="28"/>
        </w:rPr>
      </w:pPr>
    </w:p>
    <w:p w14:paraId="7FF6C907" w14:textId="00CEA721" w:rsidR="00B82A28" w:rsidRDefault="00B82A28" w:rsidP="005E75F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Karen proposed that the following questions will need to be addressed during the budget hearings:</w:t>
      </w:r>
    </w:p>
    <w:p w14:paraId="3B7AFB2C" w14:textId="75065CEC" w:rsidR="00B82A28" w:rsidRPr="00B82A28" w:rsidRDefault="00B82A28" w:rsidP="00DA74DF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  <w:ind w:left="1080" w:right="720"/>
        <w:rPr>
          <w:rFonts w:ascii="Calibri" w:hAnsi="Calibri" w:cs="Calibri"/>
          <w:sz w:val="28"/>
          <w:szCs w:val="28"/>
        </w:rPr>
      </w:pPr>
      <w:r w:rsidRPr="00B82A28">
        <w:rPr>
          <w:rFonts w:ascii="Calibri" w:hAnsi="Calibri" w:cs="Calibri"/>
          <w:sz w:val="28"/>
          <w:szCs w:val="28"/>
        </w:rPr>
        <w:t>Will there be a reset of base salaries in 2025? </w:t>
      </w:r>
    </w:p>
    <w:p w14:paraId="78029847" w14:textId="38C9D056" w:rsidR="00B82A28" w:rsidRPr="00B82A28" w:rsidRDefault="00B82A28" w:rsidP="00DA74DF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  <w:ind w:left="1080" w:right="720"/>
        <w:rPr>
          <w:rFonts w:ascii="Calibri" w:hAnsi="Calibri" w:cs="Calibri"/>
          <w:sz w:val="28"/>
          <w:szCs w:val="28"/>
        </w:rPr>
      </w:pPr>
      <w:r w:rsidRPr="00B82A28">
        <w:rPr>
          <w:rFonts w:ascii="Calibri" w:hAnsi="Calibri" w:cs="Calibri"/>
          <w:sz w:val="28"/>
          <w:szCs w:val="28"/>
        </w:rPr>
        <w:t xml:space="preserve">Will the tier system be adopted and, if yes, </w:t>
      </w:r>
      <w:r w:rsidR="00E61298">
        <w:rPr>
          <w:rFonts w:ascii="Calibri" w:hAnsi="Calibri" w:cs="Calibri"/>
          <w:sz w:val="28"/>
          <w:szCs w:val="28"/>
        </w:rPr>
        <w:t xml:space="preserve">will levels be adopted as set out by </w:t>
      </w:r>
      <w:r w:rsidRPr="00B82A28">
        <w:rPr>
          <w:rFonts w:ascii="Calibri" w:hAnsi="Calibri" w:cs="Calibri"/>
          <w:sz w:val="28"/>
          <w:szCs w:val="28"/>
        </w:rPr>
        <w:t xml:space="preserve">Kelly and Nathan?  </w:t>
      </w:r>
      <w:r w:rsidR="00E61298">
        <w:rPr>
          <w:rFonts w:ascii="Calibri" w:hAnsi="Calibri" w:cs="Calibri"/>
          <w:sz w:val="28"/>
          <w:szCs w:val="28"/>
        </w:rPr>
        <w:t>Karen recommended a vote on the issue during the budget hearings or other regular meeting and sought documentation of adoption</w:t>
      </w:r>
      <w:r w:rsidRPr="00B82A28">
        <w:rPr>
          <w:rFonts w:ascii="Calibri" w:hAnsi="Calibri" w:cs="Calibri"/>
          <w:sz w:val="28"/>
          <w:szCs w:val="28"/>
        </w:rPr>
        <w:t xml:space="preserve"> in </w:t>
      </w:r>
      <w:r w:rsidR="00E61298">
        <w:rPr>
          <w:rFonts w:ascii="Calibri" w:hAnsi="Calibri" w:cs="Calibri"/>
          <w:sz w:val="28"/>
          <w:szCs w:val="28"/>
        </w:rPr>
        <w:t xml:space="preserve">meeting </w:t>
      </w:r>
      <w:r w:rsidRPr="00B82A28">
        <w:rPr>
          <w:rFonts w:ascii="Calibri" w:hAnsi="Calibri" w:cs="Calibri"/>
          <w:sz w:val="28"/>
          <w:szCs w:val="28"/>
        </w:rPr>
        <w:t>minutes and a follow up resolution</w:t>
      </w:r>
      <w:r w:rsidR="00E61298">
        <w:rPr>
          <w:rFonts w:ascii="Calibri" w:hAnsi="Calibri" w:cs="Calibri"/>
          <w:sz w:val="28"/>
          <w:szCs w:val="28"/>
        </w:rPr>
        <w:t>.</w:t>
      </w:r>
    </w:p>
    <w:p w14:paraId="1698DF12" w14:textId="7FE7022A" w:rsidR="00B82A28" w:rsidRPr="00B82A28" w:rsidRDefault="00B82A28" w:rsidP="00DA74DF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  <w:ind w:left="1080" w:right="720"/>
        <w:rPr>
          <w:rFonts w:ascii="Calibri" w:hAnsi="Calibri" w:cs="Calibri"/>
          <w:sz w:val="28"/>
          <w:szCs w:val="28"/>
        </w:rPr>
      </w:pPr>
      <w:r w:rsidRPr="00B82A28">
        <w:rPr>
          <w:rFonts w:ascii="Calibri" w:hAnsi="Calibri" w:cs="Calibri"/>
          <w:sz w:val="28"/>
          <w:szCs w:val="28"/>
        </w:rPr>
        <w:t xml:space="preserve">Will the tier system include elected officials?  </w:t>
      </w:r>
      <w:r w:rsidR="00E61298">
        <w:rPr>
          <w:rFonts w:ascii="Calibri" w:hAnsi="Calibri" w:cs="Calibri"/>
          <w:sz w:val="28"/>
          <w:szCs w:val="28"/>
        </w:rPr>
        <w:t>If so, it should be done by vote documented in minutes and in any resolution describing adoption of the tier system.</w:t>
      </w:r>
    </w:p>
    <w:p w14:paraId="01B27203" w14:textId="63DECA4C" w:rsidR="00B82A28" w:rsidRPr="00B82A28" w:rsidRDefault="00B82A28" w:rsidP="00DA74DF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  <w:ind w:left="1080" w:right="720"/>
        <w:rPr>
          <w:rFonts w:ascii="Calibri" w:hAnsi="Calibri" w:cs="Calibri"/>
          <w:sz w:val="28"/>
          <w:szCs w:val="28"/>
        </w:rPr>
      </w:pPr>
      <w:r w:rsidRPr="00B82A28">
        <w:rPr>
          <w:rFonts w:ascii="Calibri" w:hAnsi="Calibri" w:cs="Calibri"/>
          <w:sz w:val="28"/>
          <w:szCs w:val="28"/>
        </w:rPr>
        <w:t xml:space="preserve">Will adoption of the tier system eliminate the current longevity pay system and, if yes, what exceptions may apply - such as the over 20-year employees?  </w:t>
      </w:r>
      <w:bookmarkStart w:id="0" w:name="_Hlk174526156"/>
      <w:r w:rsidR="00E61298" w:rsidRPr="00E61298">
        <w:rPr>
          <w:rFonts w:ascii="Calibri" w:hAnsi="Calibri" w:cs="Calibri"/>
          <w:sz w:val="28"/>
          <w:szCs w:val="28"/>
        </w:rPr>
        <w:t>If so, it should be done by vote documented in minutes and in any resolution describing adoption of the tier system.</w:t>
      </w:r>
      <w:bookmarkEnd w:id="0"/>
    </w:p>
    <w:p w14:paraId="35CC809B" w14:textId="6FFD8FD8" w:rsidR="00B82A28" w:rsidRPr="00B82A28" w:rsidRDefault="00B82A28" w:rsidP="00DA74DF">
      <w:pPr>
        <w:numPr>
          <w:ilvl w:val="0"/>
          <w:numId w:val="3"/>
        </w:numPr>
        <w:tabs>
          <w:tab w:val="clear" w:pos="720"/>
          <w:tab w:val="num" w:pos="1080"/>
        </w:tabs>
        <w:spacing w:after="100" w:afterAutospacing="1"/>
        <w:ind w:left="1080" w:right="720"/>
        <w:rPr>
          <w:rFonts w:ascii="Calibri" w:hAnsi="Calibri" w:cs="Calibri"/>
          <w:sz w:val="28"/>
          <w:szCs w:val="28"/>
        </w:rPr>
      </w:pPr>
      <w:r w:rsidRPr="00B82A28">
        <w:rPr>
          <w:rFonts w:ascii="Calibri" w:hAnsi="Calibri" w:cs="Calibri"/>
          <w:sz w:val="28"/>
          <w:szCs w:val="28"/>
        </w:rPr>
        <w:t xml:space="preserve">How are tier raises </w:t>
      </w:r>
      <w:proofErr w:type="gramStart"/>
      <w:r w:rsidRPr="00B82A28">
        <w:rPr>
          <w:rFonts w:ascii="Calibri" w:hAnsi="Calibri" w:cs="Calibri"/>
          <w:sz w:val="28"/>
          <w:szCs w:val="28"/>
        </w:rPr>
        <w:t>to be calculated</w:t>
      </w:r>
      <w:proofErr w:type="gramEnd"/>
      <w:r w:rsidRPr="00B82A28">
        <w:rPr>
          <w:rFonts w:ascii="Calibri" w:hAnsi="Calibri" w:cs="Calibri"/>
          <w:sz w:val="28"/>
          <w:szCs w:val="28"/>
        </w:rPr>
        <w:t xml:space="preserve">?  </w:t>
      </w:r>
      <w:r w:rsidR="003A77D6">
        <w:rPr>
          <w:rFonts w:ascii="Calibri" w:hAnsi="Calibri" w:cs="Calibri"/>
          <w:sz w:val="28"/>
          <w:szCs w:val="28"/>
        </w:rPr>
        <w:t>Will</w:t>
      </w:r>
      <w:r w:rsidRPr="00B82A28">
        <w:rPr>
          <w:rFonts w:ascii="Calibri" w:hAnsi="Calibri" w:cs="Calibri"/>
          <w:sz w:val="28"/>
          <w:szCs w:val="28"/>
        </w:rPr>
        <w:t xml:space="preserve"> COLA </w:t>
      </w:r>
      <w:r w:rsidR="003A77D6">
        <w:rPr>
          <w:rFonts w:ascii="Calibri" w:hAnsi="Calibri" w:cs="Calibri"/>
          <w:sz w:val="28"/>
          <w:szCs w:val="28"/>
        </w:rPr>
        <w:t>apply</w:t>
      </w:r>
      <w:r w:rsidRPr="00B82A28">
        <w:rPr>
          <w:rFonts w:ascii="Calibri" w:hAnsi="Calibri" w:cs="Calibri"/>
          <w:sz w:val="28"/>
          <w:szCs w:val="28"/>
        </w:rPr>
        <w:t xml:space="preserve"> first and then the </w:t>
      </w:r>
      <w:r w:rsidR="003A77D6">
        <w:rPr>
          <w:rFonts w:ascii="Calibri" w:hAnsi="Calibri" w:cs="Calibri"/>
          <w:sz w:val="28"/>
          <w:szCs w:val="28"/>
        </w:rPr>
        <w:t xml:space="preserve">tier </w:t>
      </w:r>
      <w:proofErr w:type="gramStart"/>
      <w:r w:rsidR="003A77D6">
        <w:rPr>
          <w:rFonts w:ascii="Calibri" w:hAnsi="Calibri" w:cs="Calibri"/>
          <w:sz w:val="28"/>
          <w:szCs w:val="28"/>
        </w:rPr>
        <w:t>increase</w:t>
      </w:r>
      <w:proofErr w:type="gramEnd"/>
      <w:r w:rsidRPr="00B82A28">
        <w:rPr>
          <w:rFonts w:ascii="Calibri" w:hAnsi="Calibri" w:cs="Calibri"/>
          <w:sz w:val="28"/>
          <w:szCs w:val="28"/>
        </w:rPr>
        <w:t xml:space="preserve"> or is the </w:t>
      </w:r>
      <w:r w:rsidR="003A77D6">
        <w:rPr>
          <w:rFonts w:ascii="Calibri" w:hAnsi="Calibri" w:cs="Calibri"/>
          <w:sz w:val="28"/>
          <w:szCs w:val="28"/>
        </w:rPr>
        <w:t>tier increase</w:t>
      </w:r>
      <w:r w:rsidRPr="00B82A28">
        <w:rPr>
          <w:rFonts w:ascii="Calibri" w:hAnsi="Calibri" w:cs="Calibri"/>
          <w:sz w:val="28"/>
          <w:szCs w:val="28"/>
        </w:rPr>
        <w:t xml:space="preserve"> applied first and then the COLA?  </w:t>
      </w:r>
      <w:r w:rsidR="003A77D6" w:rsidRPr="003A77D6">
        <w:rPr>
          <w:rFonts w:ascii="Calibri" w:hAnsi="Calibri" w:cs="Calibri"/>
          <w:sz w:val="28"/>
          <w:szCs w:val="28"/>
        </w:rPr>
        <w:t>If so, it should be done by vote documented in minutes and in any resolution describing adoption of the tier system</w:t>
      </w:r>
      <w:r w:rsidR="003A77D6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="003A77D6">
        <w:rPr>
          <w:rFonts w:ascii="Calibri" w:hAnsi="Calibri" w:cs="Calibri"/>
          <w:sz w:val="28"/>
          <w:szCs w:val="28"/>
        </w:rPr>
        <w:t>in order to</w:t>
      </w:r>
      <w:proofErr w:type="gramEnd"/>
      <w:r w:rsidR="003A77D6">
        <w:rPr>
          <w:rFonts w:ascii="Calibri" w:hAnsi="Calibri" w:cs="Calibri"/>
          <w:sz w:val="28"/>
          <w:szCs w:val="28"/>
        </w:rPr>
        <w:t xml:space="preserve"> eliminate confusion in future budget sessions.</w:t>
      </w:r>
    </w:p>
    <w:p w14:paraId="409E9DB2" w14:textId="77777777" w:rsidR="00B82A28" w:rsidRDefault="00B82A28" w:rsidP="005E75F3">
      <w:pPr>
        <w:rPr>
          <w:rFonts w:ascii="Calibri" w:hAnsi="Calibri" w:cs="Calibri"/>
          <w:sz w:val="28"/>
          <w:szCs w:val="28"/>
        </w:rPr>
      </w:pPr>
    </w:p>
    <w:p w14:paraId="0BBF4BDD" w14:textId="70C7D5D2" w:rsidR="005E75F3" w:rsidRDefault="005E75F3" w:rsidP="005E75F3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The Council </w:t>
      </w:r>
      <w:r w:rsidR="003A77D6">
        <w:rPr>
          <w:rFonts w:ascii="Calibri" w:hAnsi="Calibri" w:cs="Calibri"/>
          <w:sz w:val="28"/>
          <w:szCs w:val="28"/>
        </w:rPr>
        <w:t>members made no motions regarding budget or payroll matters during the meeting, and therefore no votes on those issues were made</w:t>
      </w:r>
      <w:r>
        <w:rPr>
          <w:rFonts w:ascii="Calibri" w:hAnsi="Calibri" w:cs="Calibri"/>
          <w:sz w:val="28"/>
          <w:szCs w:val="28"/>
        </w:rPr>
        <w:t>.</w:t>
      </w:r>
    </w:p>
    <w:p w14:paraId="0A903C31" w14:textId="77777777" w:rsidR="005E75F3" w:rsidRPr="005E75F3" w:rsidRDefault="005E75F3" w:rsidP="005E75F3">
      <w:pPr>
        <w:rPr>
          <w:rFonts w:ascii="Calibri" w:hAnsi="Calibri" w:cs="Calibri"/>
          <w:sz w:val="28"/>
          <w:szCs w:val="28"/>
        </w:rPr>
      </w:pPr>
    </w:p>
    <w:p w14:paraId="44D93632" w14:textId="7BE8EBB7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Ron Lehman moved, and Bryan Woodall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Motion passed 6-0. </w:t>
      </w:r>
    </w:p>
    <w:p w14:paraId="09BCF2AD" w14:textId="77777777" w:rsidR="00881DB2" w:rsidRDefault="00881DB2" w:rsidP="00500E20"/>
    <w:p w14:paraId="471ED0C7" w14:textId="31BCF0FF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043C42BB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Jerry R. Frye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Ronald Lehman</w:t>
      </w:r>
    </w:p>
    <w:p w14:paraId="16D8AAA5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1743F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4968A1C" w14:textId="01514A9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E3D1CED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Kelly Zimmerly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Brent Murray</w:t>
      </w:r>
    </w:p>
    <w:p w14:paraId="698B983F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B5C9529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9D30B6E" w14:textId="3C42869E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295787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06A4404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Karen Abrams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Bryan Woodall</w:t>
      </w:r>
    </w:p>
    <w:p w14:paraId="17C02B1E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242D35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8B1DE30" w14:textId="4C505942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7AA59267" w14:textId="1CCB98E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Randall Bro</w:t>
      </w:r>
      <w:r w:rsidR="00D5610D">
        <w:rPr>
          <w:rFonts w:cs="Calibri"/>
          <w:sz w:val="28"/>
          <w:szCs w:val="28"/>
        </w:rPr>
        <w:t>wn</w:t>
      </w:r>
    </w:p>
    <w:p w14:paraId="3CEE77BF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374BDD2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50A2D630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FFD26C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Attest:</w:t>
      </w:r>
    </w:p>
    <w:p w14:paraId="500EAA03" w14:textId="77777777" w:rsidR="00300BF6" w:rsidRDefault="00300BF6" w:rsidP="00D06265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14EDAB9" w14:textId="5B640B64" w:rsidR="00D06265" w:rsidRPr="00462803" w:rsidRDefault="00300BF6" w:rsidP="00D0626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>_________</w:t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</w:p>
    <w:p w14:paraId="5929D5D4" w14:textId="77777777" w:rsidR="00D06265" w:rsidRPr="005D3139" w:rsidRDefault="00D06265" w:rsidP="00D06265">
      <w:pPr>
        <w:spacing w:after="0" w:line="24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Heather Perry</w:t>
      </w:r>
      <w:r w:rsidRPr="00462803">
        <w:rPr>
          <w:rFonts w:cs="Calibri"/>
          <w:sz w:val="28"/>
          <w:szCs w:val="28"/>
        </w:rPr>
        <w:t>, Auditor</w:t>
      </w:r>
      <w:r w:rsidRPr="00462803">
        <w:rPr>
          <w:rFonts w:cs="Calibri"/>
          <w:sz w:val="28"/>
          <w:szCs w:val="28"/>
        </w:rPr>
        <w:tab/>
      </w:r>
    </w:p>
    <w:p w14:paraId="641698A5" w14:textId="77777777" w:rsidR="00881DB2" w:rsidRPr="007458DE" w:rsidRDefault="00881DB2" w:rsidP="00500E20"/>
    <w:sectPr w:rsidR="00881DB2" w:rsidRPr="007458DE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A70E8"/>
    <w:multiLevelType w:val="hybridMultilevel"/>
    <w:tmpl w:val="A38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15B0B"/>
    <w:multiLevelType w:val="multilevel"/>
    <w:tmpl w:val="F9167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E84D05"/>
    <w:multiLevelType w:val="hybridMultilevel"/>
    <w:tmpl w:val="B7108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2"/>
  </w:num>
  <w:num w:numId="2" w16cid:durableId="1745184049">
    <w:abstractNumId w:val="0"/>
  </w:num>
  <w:num w:numId="3" w16cid:durableId="462430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27C36"/>
    <w:rsid w:val="00032FF1"/>
    <w:rsid w:val="000543D7"/>
    <w:rsid w:val="000F0B43"/>
    <w:rsid w:val="001214D2"/>
    <w:rsid w:val="001814E5"/>
    <w:rsid w:val="001909AC"/>
    <w:rsid w:val="001A12D5"/>
    <w:rsid w:val="001C59E8"/>
    <w:rsid w:val="001E0B14"/>
    <w:rsid w:val="001E39AE"/>
    <w:rsid w:val="001F62C9"/>
    <w:rsid w:val="00217D7C"/>
    <w:rsid w:val="002207C0"/>
    <w:rsid w:val="00244D99"/>
    <w:rsid w:val="00255F0C"/>
    <w:rsid w:val="0026399F"/>
    <w:rsid w:val="00295787"/>
    <w:rsid w:val="002A6592"/>
    <w:rsid w:val="002C15FD"/>
    <w:rsid w:val="002E38F8"/>
    <w:rsid w:val="00300BF6"/>
    <w:rsid w:val="00302B83"/>
    <w:rsid w:val="00390B2A"/>
    <w:rsid w:val="003A6BA3"/>
    <w:rsid w:val="003A77D6"/>
    <w:rsid w:val="003E2C85"/>
    <w:rsid w:val="003E566B"/>
    <w:rsid w:val="00444863"/>
    <w:rsid w:val="0048001D"/>
    <w:rsid w:val="004D0923"/>
    <w:rsid w:val="004D5DA2"/>
    <w:rsid w:val="004F4A2A"/>
    <w:rsid w:val="00500E20"/>
    <w:rsid w:val="005213A3"/>
    <w:rsid w:val="0052529D"/>
    <w:rsid w:val="00532B8C"/>
    <w:rsid w:val="005D0982"/>
    <w:rsid w:val="005E75F3"/>
    <w:rsid w:val="00605DFA"/>
    <w:rsid w:val="00652D74"/>
    <w:rsid w:val="006C01B7"/>
    <w:rsid w:val="006C0F18"/>
    <w:rsid w:val="006E7828"/>
    <w:rsid w:val="006F1C55"/>
    <w:rsid w:val="00704C5A"/>
    <w:rsid w:val="007458DE"/>
    <w:rsid w:val="007811CF"/>
    <w:rsid w:val="007B3340"/>
    <w:rsid w:val="007F5B41"/>
    <w:rsid w:val="0081004E"/>
    <w:rsid w:val="00810C7C"/>
    <w:rsid w:val="00833782"/>
    <w:rsid w:val="00847465"/>
    <w:rsid w:val="0087332B"/>
    <w:rsid w:val="00881DB2"/>
    <w:rsid w:val="008860C1"/>
    <w:rsid w:val="008B08B7"/>
    <w:rsid w:val="0095312A"/>
    <w:rsid w:val="009602E0"/>
    <w:rsid w:val="00976121"/>
    <w:rsid w:val="009B3CEC"/>
    <w:rsid w:val="009D3668"/>
    <w:rsid w:val="00A112FC"/>
    <w:rsid w:val="00A54631"/>
    <w:rsid w:val="00A75BA2"/>
    <w:rsid w:val="00A81B05"/>
    <w:rsid w:val="00AA1930"/>
    <w:rsid w:val="00AE547B"/>
    <w:rsid w:val="00AF4B37"/>
    <w:rsid w:val="00B14D14"/>
    <w:rsid w:val="00B2018A"/>
    <w:rsid w:val="00B56685"/>
    <w:rsid w:val="00B82A28"/>
    <w:rsid w:val="00B877B0"/>
    <w:rsid w:val="00BD2454"/>
    <w:rsid w:val="00C10641"/>
    <w:rsid w:val="00C16AC9"/>
    <w:rsid w:val="00C4455F"/>
    <w:rsid w:val="00C648F6"/>
    <w:rsid w:val="00C66398"/>
    <w:rsid w:val="00C82DB6"/>
    <w:rsid w:val="00C97069"/>
    <w:rsid w:val="00CC15CF"/>
    <w:rsid w:val="00CD620E"/>
    <w:rsid w:val="00CE0542"/>
    <w:rsid w:val="00CF6E97"/>
    <w:rsid w:val="00D06265"/>
    <w:rsid w:val="00D332AA"/>
    <w:rsid w:val="00D52981"/>
    <w:rsid w:val="00D5610D"/>
    <w:rsid w:val="00DA74DF"/>
    <w:rsid w:val="00DA7D80"/>
    <w:rsid w:val="00DE3E70"/>
    <w:rsid w:val="00E006F0"/>
    <w:rsid w:val="00E01D6E"/>
    <w:rsid w:val="00E02DBE"/>
    <w:rsid w:val="00E31B08"/>
    <w:rsid w:val="00E43BAB"/>
    <w:rsid w:val="00E5004A"/>
    <w:rsid w:val="00E61298"/>
    <w:rsid w:val="00E73480"/>
    <w:rsid w:val="00EB1A22"/>
    <w:rsid w:val="00EC450B"/>
    <w:rsid w:val="00ED1A5C"/>
    <w:rsid w:val="00EE2E5B"/>
    <w:rsid w:val="00F16636"/>
    <w:rsid w:val="00F33BD4"/>
    <w:rsid w:val="00FA237C"/>
    <w:rsid w:val="00FB39D8"/>
    <w:rsid w:val="00FC2CF9"/>
    <w:rsid w:val="00FD15FE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B1BA6060-3603-4B6D-B345-58C0FBBF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75B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5844B2794B4FB95017E1CBAAE399" ma:contentTypeVersion="5" ma:contentTypeDescription="Create a new document." ma:contentTypeScope="" ma:versionID="0467a717194545b1c63e2398659523cc">
  <xsd:schema xmlns:xsd="http://www.w3.org/2001/XMLSchema" xmlns:xs="http://www.w3.org/2001/XMLSchema" xmlns:p="http://schemas.microsoft.com/office/2006/metadata/properties" xmlns:ns3="e41552c6-7e2d-4675-a317-6c79323a968b" targetNamespace="http://schemas.microsoft.com/office/2006/metadata/properties" ma:root="true" ma:fieldsID="3d5177f85483cc17f991668cbec5182d" ns3:_="">
    <xsd:import namespace="e41552c6-7e2d-4675-a317-6c79323a96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52c6-7e2d-4675-a317-6c79323a968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7992E-93F2-488F-8349-A9EE96634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552c6-7e2d-4675-a317-6c79323a9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AB17A-8B89-42E4-AAE6-2DF9C9E71D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dcterms:created xsi:type="dcterms:W3CDTF">2024-08-20T15:10:00Z</dcterms:created>
  <dcterms:modified xsi:type="dcterms:W3CDTF">2024-08-20T15:10:00Z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0x0101005D415844B2794B4FB95017E1CBAAE399</vt:lpwstr>
  </property>
</Properties>
</file>