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41DE" w14:textId="75C543AF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E2BC1" wp14:editId="7EC266E0">
                <wp:simplePos x="0" y="0"/>
                <wp:positionH relativeFrom="page">
                  <wp:posOffset>5610225</wp:posOffset>
                </wp:positionH>
                <wp:positionV relativeFrom="paragraph">
                  <wp:posOffset>0</wp:posOffset>
                </wp:positionV>
                <wp:extent cx="3516630" cy="14382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63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691F6" w14:textId="11B978EB" w:rsidR="00C648F6" w:rsidRPr="004D0923" w:rsidRDefault="00C648F6">
                            <w:pP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Be it </w:t>
                            </w:r>
                            <w:r w:rsidR="002E38F8"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R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 xml:space="preserve">emembered that the Greene County Council met in Regular Session on Monday, </w:t>
                            </w:r>
                            <w:r w:rsidR="004C5B8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March 31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202</w:t>
                            </w:r>
                            <w:r w:rsidR="00F76518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5</w:t>
                            </w:r>
                            <w:r w:rsidRPr="004D0923"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, at 4:00 p.m. in the Commissioners’ Room on the third floor of the Courthouse.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E2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1.75pt;margin-top:0;width:276.9pt;height:11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" strokecolor="white [3212]">
                <v:textbox>
                  <w:txbxContent>
                    <w:p w14:paraId="5F5691F6" w14:textId="11B978EB" w:rsidR="00C648F6" w:rsidRPr="004D0923" w:rsidRDefault="00C648F6">
                      <w:pPr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Be it </w:t>
                      </w:r>
                      <w:r w:rsidR="002E38F8"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R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 xml:space="preserve">emembered that the Greene County Council met in Regular Session on Monday, </w:t>
                      </w:r>
                      <w:r w:rsidR="004C5B83">
                        <w:rPr>
                          <w:rFonts w:ascii="Calibri" w:hAnsi="Calibri" w:cs="Calibri"/>
                          <w:sz w:val="28"/>
                          <w:szCs w:val="28"/>
                        </w:rPr>
                        <w:t>March 31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202</w:t>
                      </w:r>
                      <w:r w:rsidR="00F76518">
                        <w:rPr>
                          <w:rFonts w:ascii="Calibri" w:hAnsi="Calibri" w:cs="Calibri"/>
                          <w:sz w:val="28"/>
                          <w:szCs w:val="28"/>
                        </w:rPr>
                        <w:t>5</w:t>
                      </w:r>
                      <w:r w:rsidRPr="004D0923">
                        <w:rPr>
                          <w:rFonts w:ascii="Calibri" w:hAnsi="Calibri" w:cs="Calibri"/>
                          <w:sz w:val="28"/>
                          <w:szCs w:val="28"/>
                        </w:rPr>
                        <w:t>, at 4:00 p.m. in the Commissioners’ Room on the third floor of the Courthouse.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E3DE8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</w:t>
      </w:r>
    </w:p>
    <w:p w14:paraId="17AAB0F6" w14:textId="7FB65F0A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03192084" w14:textId="7D7B87B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3E69B66D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1E2CA917" w14:textId="77777777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</w:p>
    <w:p w14:paraId="49DF8E93" w14:textId="40A64ABA" w:rsidR="00B877B0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>The meeting was called to order by</w:t>
      </w:r>
      <w:r w:rsidR="00F16636">
        <w:rPr>
          <w:rFonts w:ascii="Calibri" w:hAnsi="Calibri" w:cs="Calibri"/>
          <w:sz w:val="28"/>
          <w:szCs w:val="28"/>
        </w:rPr>
        <w:t xml:space="preserve"> </w:t>
      </w:r>
      <w:r w:rsidR="0042467D">
        <w:rPr>
          <w:rFonts w:ascii="Calibri" w:hAnsi="Calibri" w:cs="Calibri"/>
          <w:sz w:val="28"/>
          <w:szCs w:val="28"/>
        </w:rPr>
        <w:t>Kelly Zimmerly</w:t>
      </w:r>
      <w:r w:rsidR="00F16636">
        <w:rPr>
          <w:rFonts w:ascii="Calibri" w:hAnsi="Calibri" w:cs="Calibri"/>
          <w:sz w:val="28"/>
          <w:szCs w:val="28"/>
        </w:rPr>
        <w:t>.</w:t>
      </w:r>
    </w:p>
    <w:p w14:paraId="0462A5CA" w14:textId="17A557E2" w:rsidR="00C648F6" w:rsidRPr="00D06265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 Pledge of Allegiance opened the meeting. </w:t>
      </w:r>
    </w:p>
    <w:p w14:paraId="34FCC93C" w14:textId="3CB7F81B" w:rsidR="00C648F6" w:rsidRDefault="00C648F6" w:rsidP="00C648F6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Those </w:t>
      </w:r>
      <w:proofErr w:type="gramStart"/>
      <w:r w:rsidRPr="00D06265">
        <w:rPr>
          <w:rFonts w:ascii="Calibri" w:hAnsi="Calibri" w:cs="Calibri"/>
          <w:sz w:val="28"/>
          <w:szCs w:val="28"/>
        </w:rPr>
        <w:t>present</w:t>
      </w:r>
      <w:proofErr w:type="gramEnd"/>
      <w:r w:rsidRPr="00D06265">
        <w:rPr>
          <w:rFonts w:ascii="Calibri" w:hAnsi="Calibri" w:cs="Calibri"/>
          <w:sz w:val="28"/>
          <w:szCs w:val="28"/>
        </w:rPr>
        <w:t xml:space="preserve"> </w:t>
      </w:r>
      <w:r w:rsidR="008834B9">
        <w:rPr>
          <w:rFonts w:ascii="Calibri" w:hAnsi="Calibri" w:cs="Calibri"/>
          <w:sz w:val="28"/>
          <w:szCs w:val="28"/>
        </w:rPr>
        <w:t xml:space="preserve">were </w:t>
      </w:r>
      <w:r w:rsidRPr="00D06265">
        <w:rPr>
          <w:rFonts w:ascii="Calibri" w:hAnsi="Calibri" w:cs="Calibri"/>
          <w:sz w:val="28"/>
          <w:szCs w:val="28"/>
        </w:rPr>
        <w:t xml:space="preserve">Brent Murray, </w:t>
      </w:r>
      <w:r w:rsidR="004E4089">
        <w:rPr>
          <w:rFonts w:ascii="Calibri" w:hAnsi="Calibri" w:cs="Calibri"/>
          <w:sz w:val="28"/>
          <w:szCs w:val="28"/>
        </w:rPr>
        <w:t>Ron Lehman</w:t>
      </w:r>
      <w:r w:rsidR="004F0FE2">
        <w:rPr>
          <w:rFonts w:ascii="Calibri" w:hAnsi="Calibri" w:cs="Calibri"/>
          <w:sz w:val="28"/>
          <w:szCs w:val="28"/>
        </w:rPr>
        <w:t>, Karen Abrams</w:t>
      </w:r>
      <w:r w:rsidR="004C5B83">
        <w:rPr>
          <w:rFonts w:ascii="Calibri" w:hAnsi="Calibri" w:cs="Calibri"/>
          <w:sz w:val="28"/>
          <w:szCs w:val="28"/>
        </w:rPr>
        <w:t>, Bryan Woodall, Randall Brown</w:t>
      </w:r>
      <w:r w:rsidR="001F554F">
        <w:rPr>
          <w:rFonts w:ascii="Calibri" w:hAnsi="Calibri" w:cs="Calibri"/>
          <w:sz w:val="28"/>
          <w:szCs w:val="28"/>
        </w:rPr>
        <w:t xml:space="preserve"> and Kelly Zimmerly</w:t>
      </w:r>
      <w:r w:rsidR="0042467D">
        <w:rPr>
          <w:rFonts w:ascii="Calibri" w:hAnsi="Calibri" w:cs="Calibri"/>
          <w:sz w:val="28"/>
          <w:szCs w:val="28"/>
        </w:rPr>
        <w:t>.</w:t>
      </w:r>
      <w:r w:rsidR="004D735D">
        <w:rPr>
          <w:rFonts w:ascii="Calibri" w:hAnsi="Calibri" w:cs="Calibri"/>
          <w:sz w:val="28"/>
          <w:szCs w:val="28"/>
        </w:rPr>
        <w:t xml:space="preserve"> </w:t>
      </w:r>
      <w:r w:rsidR="004F0FE2">
        <w:rPr>
          <w:rFonts w:ascii="Calibri" w:hAnsi="Calibri" w:cs="Calibri"/>
          <w:sz w:val="28"/>
          <w:szCs w:val="28"/>
        </w:rPr>
        <w:t>Jerry Frye</w:t>
      </w:r>
      <w:r w:rsidR="0042467D">
        <w:rPr>
          <w:rFonts w:ascii="Calibri" w:hAnsi="Calibri" w:cs="Calibri"/>
          <w:sz w:val="28"/>
          <w:szCs w:val="28"/>
        </w:rPr>
        <w:t xml:space="preserve"> w</w:t>
      </w:r>
      <w:r w:rsidR="004C5B83">
        <w:rPr>
          <w:rFonts w:ascii="Calibri" w:hAnsi="Calibri" w:cs="Calibri"/>
          <w:sz w:val="28"/>
          <w:szCs w:val="28"/>
        </w:rPr>
        <w:t>as</w:t>
      </w:r>
      <w:r w:rsidR="0042467D">
        <w:rPr>
          <w:rFonts w:ascii="Calibri" w:hAnsi="Calibri" w:cs="Calibri"/>
          <w:sz w:val="28"/>
          <w:szCs w:val="28"/>
        </w:rPr>
        <w:t xml:space="preserve"> absent.</w:t>
      </w:r>
    </w:p>
    <w:p w14:paraId="595B9961" w14:textId="5B1B2516" w:rsidR="00302B83" w:rsidRPr="00D06265" w:rsidRDefault="00BD2454" w:rsidP="00C648F6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F554F">
        <w:rPr>
          <w:rFonts w:ascii="Calibri" w:hAnsi="Calibri" w:cs="Calibri"/>
          <w:b/>
          <w:bCs/>
          <w:sz w:val="28"/>
          <w:szCs w:val="28"/>
          <w:u w:val="single"/>
        </w:rPr>
        <w:t xml:space="preserve">Regular </w:t>
      </w: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>Minutes</w:t>
      </w:r>
      <w:r w:rsidR="00F76518">
        <w:rPr>
          <w:rFonts w:ascii="Calibri" w:hAnsi="Calibri" w:cs="Calibri"/>
          <w:b/>
          <w:bCs/>
          <w:sz w:val="28"/>
          <w:szCs w:val="28"/>
          <w:u w:val="single"/>
        </w:rPr>
        <w:t xml:space="preserve">  </w:t>
      </w:r>
    </w:p>
    <w:p w14:paraId="4879395D" w14:textId="5B5924AC" w:rsidR="00BD2454" w:rsidRPr="00B04916" w:rsidRDefault="004F0FE2" w:rsidP="00C648F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Brent Murray</w:t>
      </w:r>
      <w:r w:rsidR="00976121" w:rsidRPr="00D06265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Ron Lehman</w:t>
      </w:r>
      <w:r w:rsidR="00976121" w:rsidRPr="00D06265">
        <w:rPr>
          <w:rFonts w:ascii="Calibri" w:hAnsi="Calibri" w:cs="Calibri"/>
          <w:sz w:val="28"/>
          <w:szCs w:val="28"/>
        </w:rPr>
        <w:t xml:space="preserve"> seconded, to</w:t>
      </w:r>
      <w:r w:rsidR="00F76518">
        <w:rPr>
          <w:rFonts w:ascii="Calibri" w:hAnsi="Calibri" w:cs="Calibri"/>
          <w:sz w:val="28"/>
          <w:szCs w:val="28"/>
        </w:rPr>
        <w:t xml:space="preserve"> approv</w:t>
      </w:r>
      <w:r>
        <w:rPr>
          <w:rFonts w:ascii="Calibri" w:hAnsi="Calibri" w:cs="Calibri"/>
          <w:sz w:val="28"/>
          <w:szCs w:val="28"/>
        </w:rPr>
        <w:t>e</w:t>
      </w:r>
      <w:r w:rsidR="00F76518">
        <w:rPr>
          <w:rFonts w:ascii="Calibri" w:hAnsi="Calibri" w:cs="Calibri"/>
          <w:sz w:val="28"/>
          <w:szCs w:val="28"/>
        </w:rPr>
        <w:t xml:space="preserve"> </w:t>
      </w:r>
      <w:r w:rsidR="00976121" w:rsidRPr="00D06265">
        <w:rPr>
          <w:rFonts w:ascii="Calibri" w:hAnsi="Calibri" w:cs="Calibri"/>
          <w:sz w:val="28"/>
          <w:szCs w:val="28"/>
        </w:rPr>
        <w:t>the minutes of the regular meeting held</w:t>
      </w:r>
      <w:r w:rsidR="00FC2CF9" w:rsidRPr="00D06265">
        <w:rPr>
          <w:rFonts w:ascii="Calibri" w:hAnsi="Calibri" w:cs="Calibri"/>
          <w:sz w:val="28"/>
          <w:szCs w:val="28"/>
        </w:rPr>
        <w:t xml:space="preserve"> </w:t>
      </w:r>
      <w:r w:rsidR="00CB5FAA">
        <w:rPr>
          <w:rFonts w:ascii="Calibri" w:hAnsi="Calibri" w:cs="Calibri"/>
          <w:sz w:val="28"/>
          <w:szCs w:val="28"/>
        </w:rPr>
        <w:t xml:space="preserve">February 24, 2025, </w:t>
      </w:r>
      <w:r w:rsidR="002B55B7">
        <w:rPr>
          <w:rFonts w:ascii="Calibri" w:hAnsi="Calibri" w:cs="Calibri"/>
          <w:sz w:val="28"/>
          <w:szCs w:val="28"/>
        </w:rPr>
        <w:t>as presented with reading waived.</w:t>
      </w:r>
      <w:r w:rsidR="00F76518">
        <w:rPr>
          <w:rFonts w:ascii="Calibri" w:hAnsi="Calibri" w:cs="Calibri"/>
          <w:sz w:val="28"/>
          <w:szCs w:val="28"/>
        </w:rPr>
        <w:t xml:space="preserve"> </w:t>
      </w:r>
      <w:r w:rsidR="00CB5FAA">
        <w:rPr>
          <w:rFonts w:ascii="Calibri" w:hAnsi="Calibri" w:cs="Calibri"/>
          <w:sz w:val="28"/>
          <w:szCs w:val="28"/>
        </w:rPr>
        <w:t xml:space="preserve">Bryan Woodall and Randall Brown abstained. </w:t>
      </w:r>
      <w:r w:rsidR="002E3371">
        <w:rPr>
          <w:rFonts w:ascii="Calibri" w:hAnsi="Calibri" w:cs="Calibri"/>
          <w:sz w:val="28"/>
          <w:szCs w:val="28"/>
        </w:rPr>
        <w:t>Mo</w:t>
      </w:r>
      <w:r w:rsidR="001F554F">
        <w:rPr>
          <w:rFonts w:ascii="Calibri" w:hAnsi="Calibri" w:cs="Calibri"/>
          <w:sz w:val="28"/>
          <w:szCs w:val="28"/>
        </w:rPr>
        <w:t xml:space="preserve">tion passed </w:t>
      </w:r>
      <w:r w:rsidR="002B55B7">
        <w:rPr>
          <w:rFonts w:ascii="Calibri" w:hAnsi="Calibri" w:cs="Calibri"/>
          <w:sz w:val="28"/>
          <w:szCs w:val="28"/>
        </w:rPr>
        <w:t>4</w:t>
      </w:r>
      <w:r w:rsidR="00F76A48">
        <w:rPr>
          <w:rFonts w:ascii="Calibri" w:hAnsi="Calibri" w:cs="Calibri"/>
          <w:sz w:val="28"/>
          <w:szCs w:val="28"/>
        </w:rPr>
        <w:t>-0</w:t>
      </w:r>
      <w:r w:rsidR="00CB5FAA">
        <w:rPr>
          <w:rFonts w:ascii="Calibri" w:hAnsi="Calibri" w:cs="Calibri"/>
          <w:sz w:val="28"/>
          <w:szCs w:val="28"/>
        </w:rPr>
        <w:t>-2.</w:t>
      </w:r>
    </w:p>
    <w:p w14:paraId="1CD0D385" w14:textId="77777777" w:rsidR="00CB5FAA" w:rsidRDefault="00CB5FAA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C408F3D" w14:textId="03981ABF" w:rsidR="003E566B" w:rsidRDefault="003E566B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220444">
        <w:rPr>
          <w:rFonts w:ascii="Calibri" w:hAnsi="Calibri" w:cs="Calibri"/>
          <w:b/>
          <w:bCs/>
          <w:sz w:val="28"/>
          <w:szCs w:val="28"/>
          <w:u w:val="single"/>
        </w:rPr>
        <w:t xml:space="preserve">Economic Development Corporation- Additional Appropriation- </w:t>
      </w:r>
      <w:r w:rsidR="00CB5FAA">
        <w:rPr>
          <w:rFonts w:ascii="Calibri" w:hAnsi="Calibri" w:cs="Calibri"/>
          <w:b/>
          <w:bCs/>
          <w:sz w:val="28"/>
          <w:szCs w:val="28"/>
          <w:u w:val="single"/>
        </w:rPr>
        <w:t>Final Approval</w:t>
      </w:r>
    </w:p>
    <w:p w14:paraId="4B54E0CE" w14:textId="3777B018" w:rsidR="00220444" w:rsidRPr="00220444" w:rsidRDefault="00220444" w:rsidP="00220444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1000-700-03-0010- Economic Development- $9,696.38</w:t>
      </w:r>
    </w:p>
    <w:p w14:paraId="46EDAAB8" w14:textId="4FE74A0B" w:rsidR="00BF47BC" w:rsidRDefault="00CB5FAA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Ron Lehman </w:t>
      </w:r>
      <w:r w:rsidR="00D74B2A">
        <w:rPr>
          <w:rFonts w:ascii="Calibri" w:hAnsi="Calibri" w:cs="Calibri"/>
          <w:sz w:val="28"/>
          <w:szCs w:val="28"/>
        </w:rPr>
        <w:t xml:space="preserve">moved, and </w:t>
      </w:r>
      <w:r>
        <w:rPr>
          <w:rFonts w:ascii="Calibri" w:hAnsi="Calibri" w:cs="Calibri"/>
          <w:sz w:val="28"/>
          <w:szCs w:val="28"/>
        </w:rPr>
        <w:t>Brent Murray</w:t>
      </w:r>
      <w:r w:rsidR="00D74B2A">
        <w:rPr>
          <w:rFonts w:ascii="Calibri" w:hAnsi="Calibri" w:cs="Calibri"/>
          <w:sz w:val="28"/>
          <w:szCs w:val="28"/>
        </w:rPr>
        <w:t xml:space="preserve"> seconded, to approve </w:t>
      </w:r>
      <w:r w:rsidR="00220444">
        <w:rPr>
          <w:rFonts w:ascii="Calibri" w:hAnsi="Calibri" w:cs="Calibri"/>
          <w:sz w:val="28"/>
          <w:szCs w:val="28"/>
        </w:rPr>
        <w:t xml:space="preserve">the additional appropriation </w:t>
      </w:r>
      <w:r>
        <w:rPr>
          <w:rFonts w:ascii="Calibri" w:hAnsi="Calibri" w:cs="Calibri"/>
          <w:sz w:val="28"/>
          <w:szCs w:val="28"/>
        </w:rPr>
        <w:t>as advertised,</w:t>
      </w:r>
      <w:r w:rsidR="00220444">
        <w:rPr>
          <w:rFonts w:ascii="Calibri" w:hAnsi="Calibri" w:cs="Calibri"/>
          <w:sz w:val="28"/>
          <w:szCs w:val="28"/>
        </w:rPr>
        <w:t xml:space="preserve"> </w:t>
      </w:r>
      <w:r w:rsidR="00FF2555">
        <w:rPr>
          <w:rFonts w:ascii="Calibri" w:hAnsi="Calibri" w:cs="Calibri"/>
          <w:sz w:val="28"/>
          <w:szCs w:val="28"/>
        </w:rPr>
        <w:t>necessary because of</w:t>
      </w:r>
      <w:r w:rsidR="00220444">
        <w:rPr>
          <w:rFonts w:ascii="Calibri" w:hAnsi="Calibri" w:cs="Calibri"/>
          <w:sz w:val="28"/>
          <w:szCs w:val="28"/>
        </w:rPr>
        <w:t xml:space="preserve"> an insurance </w:t>
      </w:r>
      <w:r w:rsidR="00FF2555">
        <w:rPr>
          <w:rFonts w:ascii="Calibri" w:hAnsi="Calibri" w:cs="Calibri"/>
          <w:sz w:val="28"/>
          <w:szCs w:val="28"/>
        </w:rPr>
        <w:t xml:space="preserve">deductible </w:t>
      </w:r>
      <w:r w:rsidR="00220444">
        <w:rPr>
          <w:rFonts w:ascii="Calibri" w:hAnsi="Calibri" w:cs="Calibri"/>
          <w:sz w:val="28"/>
          <w:szCs w:val="28"/>
        </w:rPr>
        <w:t>from a fire in November 2023.</w:t>
      </w:r>
      <w:r w:rsidR="00D74B2A">
        <w:rPr>
          <w:rFonts w:ascii="Calibri" w:hAnsi="Calibri" w:cs="Calibri"/>
          <w:sz w:val="28"/>
          <w:szCs w:val="28"/>
        </w:rPr>
        <w:t xml:space="preserve"> Motion passed </w:t>
      </w:r>
      <w:r w:rsidR="0073370D">
        <w:rPr>
          <w:rFonts w:ascii="Calibri" w:hAnsi="Calibri" w:cs="Calibri"/>
          <w:sz w:val="28"/>
          <w:szCs w:val="28"/>
        </w:rPr>
        <w:t>6</w:t>
      </w:r>
      <w:r w:rsidR="00D74B2A">
        <w:rPr>
          <w:rFonts w:ascii="Calibri" w:hAnsi="Calibri" w:cs="Calibri"/>
          <w:sz w:val="28"/>
          <w:szCs w:val="28"/>
        </w:rPr>
        <w:t>-0.</w:t>
      </w:r>
    </w:p>
    <w:p w14:paraId="4C54B3C4" w14:textId="77777777" w:rsidR="00D74B2A" w:rsidRDefault="00D74B2A" w:rsidP="007D771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EE0AF00" w14:textId="77777777" w:rsidR="00B93C14" w:rsidRDefault="00B93C14" w:rsidP="00B93C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3E6FB5FF" w14:textId="006756E4" w:rsidR="007711FE" w:rsidRDefault="007711FE" w:rsidP="007711FE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7711FE">
        <w:rPr>
          <w:rFonts w:ascii="Calibri" w:hAnsi="Calibri" w:cs="Calibri"/>
          <w:b/>
          <w:bCs/>
          <w:sz w:val="28"/>
          <w:szCs w:val="28"/>
          <w:u w:val="single"/>
        </w:rPr>
        <w:t>Re:</w:t>
      </w:r>
      <w:r w:rsidR="0084118D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  <w:r w:rsidR="00220444">
        <w:rPr>
          <w:rFonts w:ascii="Calibri" w:hAnsi="Calibri" w:cs="Calibri"/>
          <w:b/>
          <w:bCs/>
          <w:sz w:val="28"/>
          <w:szCs w:val="28"/>
          <w:u w:val="single"/>
        </w:rPr>
        <w:t xml:space="preserve">Event Center- Additional Appropriation- </w:t>
      </w:r>
      <w:r w:rsidR="00CB5FAA">
        <w:rPr>
          <w:rFonts w:ascii="Calibri" w:hAnsi="Calibri" w:cs="Calibri"/>
          <w:b/>
          <w:bCs/>
          <w:sz w:val="28"/>
          <w:szCs w:val="28"/>
          <w:u w:val="single"/>
        </w:rPr>
        <w:t>Final Approval</w:t>
      </w:r>
    </w:p>
    <w:p w14:paraId="3B734604" w14:textId="477E7E94" w:rsidR="007711FE" w:rsidRDefault="00220444" w:rsidP="00220444">
      <w:pPr>
        <w:pStyle w:val="ListParagraph"/>
        <w:numPr>
          <w:ilvl w:val="0"/>
          <w:numId w:val="26"/>
        </w:num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4903-000-03-0012- Sewage- $600.00</w:t>
      </w:r>
    </w:p>
    <w:p w14:paraId="33F345D0" w14:textId="08434049" w:rsidR="00220444" w:rsidRPr="00220444" w:rsidRDefault="0073370D" w:rsidP="00220444">
      <w:pPr>
        <w:spacing w:after="200" w:line="276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Randall Brown</w:t>
      </w:r>
      <w:r w:rsidR="00220444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Bryan Woodall</w:t>
      </w:r>
      <w:r w:rsidR="00220444">
        <w:rPr>
          <w:rFonts w:ascii="Calibri" w:hAnsi="Calibri" w:cs="Calibri"/>
          <w:sz w:val="28"/>
          <w:szCs w:val="28"/>
        </w:rPr>
        <w:t xml:space="preserve"> seconded, to approve the additional appropriation as </w:t>
      </w:r>
      <w:r>
        <w:rPr>
          <w:rFonts w:ascii="Calibri" w:hAnsi="Calibri" w:cs="Calibri"/>
          <w:sz w:val="28"/>
          <w:szCs w:val="28"/>
        </w:rPr>
        <w:t>advertised</w:t>
      </w:r>
      <w:r w:rsidR="00220444">
        <w:rPr>
          <w:rFonts w:ascii="Calibri" w:hAnsi="Calibri" w:cs="Calibri"/>
          <w:sz w:val="28"/>
          <w:szCs w:val="28"/>
        </w:rPr>
        <w:t xml:space="preserve">. Motion passed </w:t>
      </w:r>
      <w:r>
        <w:rPr>
          <w:rFonts w:ascii="Calibri" w:hAnsi="Calibri" w:cs="Calibri"/>
          <w:sz w:val="28"/>
          <w:szCs w:val="28"/>
        </w:rPr>
        <w:t>6</w:t>
      </w:r>
      <w:r w:rsidR="00220444">
        <w:rPr>
          <w:rFonts w:ascii="Calibri" w:hAnsi="Calibri" w:cs="Calibri"/>
          <w:sz w:val="28"/>
          <w:szCs w:val="28"/>
        </w:rPr>
        <w:t>-0.</w:t>
      </w:r>
    </w:p>
    <w:p w14:paraId="60DCFAF2" w14:textId="00801EBB" w:rsidR="00CF7E29" w:rsidRPr="00CF7E29" w:rsidRDefault="00CF7E29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F7E29">
        <w:rPr>
          <w:rFonts w:ascii="Calibri" w:hAnsi="Calibri" w:cs="Calibri"/>
          <w:b/>
          <w:bCs/>
          <w:sz w:val="28"/>
          <w:szCs w:val="28"/>
          <w:u w:val="single"/>
        </w:rPr>
        <w:t xml:space="preserve">Re: EMS- Additional Appropriation- </w:t>
      </w:r>
      <w:r w:rsidR="0073370D">
        <w:rPr>
          <w:rFonts w:ascii="Calibri" w:hAnsi="Calibri" w:cs="Calibri"/>
          <w:b/>
          <w:bCs/>
          <w:sz w:val="28"/>
          <w:szCs w:val="28"/>
          <w:u w:val="single"/>
        </w:rPr>
        <w:t>Final Approval</w:t>
      </w:r>
      <w:r w:rsidRPr="00CF7E29">
        <w:rPr>
          <w:rFonts w:ascii="Calibri" w:hAnsi="Calibri" w:cs="Calibri"/>
          <w:b/>
          <w:bCs/>
          <w:sz w:val="28"/>
          <w:szCs w:val="28"/>
          <w:u w:val="single"/>
        </w:rPr>
        <w:t xml:space="preserve"> </w:t>
      </w:r>
    </w:p>
    <w:p w14:paraId="014A0F4B" w14:textId="5A63FD46" w:rsidR="00CF7E29" w:rsidRDefault="00CF7E29" w:rsidP="00CF7E29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1236-000-03-0010- Repair of Equipment- $3,300.00</w:t>
      </w:r>
      <w:r w:rsidR="00A078CD">
        <w:rPr>
          <w:rFonts w:ascii="Calibri" w:hAnsi="Calibri" w:cs="Calibri"/>
          <w:sz w:val="28"/>
          <w:szCs w:val="28"/>
        </w:rPr>
        <w:t xml:space="preserve"> (return of proceeds of sale, surplus ambulance)</w:t>
      </w:r>
    </w:p>
    <w:p w14:paraId="1C28314C" w14:textId="17D9186E" w:rsidR="00CF7E29" w:rsidRDefault="00CF7E29" w:rsidP="00CF7E29">
      <w:pPr>
        <w:pStyle w:val="ListParagraph"/>
        <w:numPr>
          <w:ilvl w:val="0"/>
          <w:numId w:val="20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1236-000-03-0010- Repair of Equipment- $500.00</w:t>
      </w:r>
      <w:r w:rsidR="00A078CD">
        <w:rPr>
          <w:rFonts w:ascii="Calibri" w:hAnsi="Calibri" w:cs="Calibri"/>
          <w:sz w:val="28"/>
          <w:szCs w:val="28"/>
        </w:rPr>
        <w:t xml:space="preserve"> (return of proceeds of sale, surplus </w:t>
      </w:r>
      <w:proofErr w:type="gramStart"/>
      <w:r w:rsidR="00A078CD">
        <w:rPr>
          <w:rFonts w:ascii="Calibri" w:hAnsi="Calibri" w:cs="Calibri"/>
          <w:sz w:val="28"/>
          <w:szCs w:val="28"/>
        </w:rPr>
        <w:t>cot</w:t>
      </w:r>
      <w:proofErr w:type="gramEnd"/>
      <w:r w:rsidR="00A078CD">
        <w:rPr>
          <w:rFonts w:ascii="Calibri" w:hAnsi="Calibri" w:cs="Calibri"/>
          <w:sz w:val="28"/>
          <w:szCs w:val="28"/>
        </w:rPr>
        <w:t>)</w:t>
      </w:r>
    </w:p>
    <w:p w14:paraId="19CB6024" w14:textId="410981CA" w:rsidR="00CF7E29" w:rsidRPr="00CF7E29" w:rsidRDefault="0073370D" w:rsidP="00CF7E29">
      <w:p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Bryan Woodall</w:t>
      </w:r>
      <w:r w:rsidR="00CF7E29">
        <w:rPr>
          <w:rFonts w:ascii="Calibri" w:hAnsi="Calibri" w:cs="Calibri"/>
          <w:sz w:val="28"/>
          <w:szCs w:val="28"/>
        </w:rPr>
        <w:t xml:space="preserve"> moved, and Brent Murray seconded, to approve the additional appropriations </w:t>
      </w:r>
      <w:r w:rsidR="00CF7E29" w:rsidRPr="00CF7E29">
        <w:rPr>
          <w:rFonts w:ascii="Calibri" w:hAnsi="Calibri" w:cs="Calibri"/>
          <w:sz w:val="28"/>
          <w:szCs w:val="28"/>
        </w:rPr>
        <w:t xml:space="preserve">as </w:t>
      </w:r>
      <w:r>
        <w:rPr>
          <w:rFonts w:ascii="Calibri" w:hAnsi="Calibri" w:cs="Calibri"/>
          <w:sz w:val="28"/>
          <w:szCs w:val="28"/>
        </w:rPr>
        <w:t>advertised</w:t>
      </w:r>
      <w:r w:rsidR="00CF7E29" w:rsidRPr="00CF7E29">
        <w:rPr>
          <w:rFonts w:ascii="Calibri" w:hAnsi="Calibri" w:cs="Calibri"/>
          <w:sz w:val="28"/>
          <w:szCs w:val="28"/>
        </w:rPr>
        <w:t xml:space="preserve">. Motion passed </w:t>
      </w:r>
      <w:r>
        <w:rPr>
          <w:rFonts w:ascii="Calibri" w:hAnsi="Calibri" w:cs="Calibri"/>
          <w:sz w:val="28"/>
          <w:szCs w:val="28"/>
        </w:rPr>
        <w:t>6</w:t>
      </w:r>
      <w:r w:rsidR="00CF7E29" w:rsidRPr="00CF7E29">
        <w:rPr>
          <w:rFonts w:ascii="Calibri" w:hAnsi="Calibri" w:cs="Calibri"/>
          <w:sz w:val="28"/>
          <w:szCs w:val="28"/>
        </w:rPr>
        <w:t>-0.</w:t>
      </w:r>
    </w:p>
    <w:p w14:paraId="12889735" w14:textId="517FDDB0" w:rsidR="00CF7E29" w:rsidRDefault="00CF7E29" w:rsidP="00CF7E2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CF7E29">
        <w:rPr>
          <w:rFonts w:ascii="Calibri" w:hAnsi="Calibri" w:cs="Calibri"/>
          <w:b/>
          <w:bCs/>
          <w:sz w:val="28"/>
          <w:szCs w:val="28"/>
          <w:u w:val="single"/>
        </w:rPr>
        <w:t xml:space="preserve">Re: EMS- </w:t>
      </w:r>
      <w:r w:rsidR="0073370D">
        <w:rPr>
          <w:rFonts w:ascii="Calibri" w:hAnsi="Calibri" w:cs="Calibri"/>
          <w:b/>
          <w:bCs/>
          <w:sz w:val="28"/>
          <w:szCs w:val="28"/>
          <w:u w:val="single"/>
        </w:rPr>
        <w:t xml:space="preserve">Additional Appropriation- To Advertise </w:t>
      </w:r>
    </w:p>
    <w:p w14:paraId="1BDBA9BD" w14:textId="47E26637" w:rsidR="00CF7E29" w:rsidRDefault="00C9216D" w:rsidP="00C9216D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1236-000-0</w:t>
      </w:r>
      <w:r w:rsidR="0073370D">
        <w:rPr>
          <w:rFonts w:ascii="Calibri" w:hAnsi="Calibri" w:cs="Calibri"/>
          <w:sz w:val="28"/>
          <w:szCs w:val="28"/>
        </w:rPr>
        <w:t>3</w:t>
      </w:r>
      <w:r>
        <w:rPr>
          <w:rFonts w:ascii="Calibri" w:hAnsi="Calibri" w:cs="Calibri"/>
          <w:sz w:val="28"/>
          <w:szCs w:val="28"/>
        </w:rPr>
        <w:t>-00</w:t>
      </w:r>
      <w:r w:rsidR="0073370D">
        <w:rPr>
          <w:rFonts w:ascii="Calibri" w:hAnsi="Calibri" w:cs="Calibri"/>
          <w:sz w:val="28"/>
          <w:szCs w:val="28"/>
        </w:rPr>
        <w:t>1</w:t>
      </w:r>
      <w:r>
        <w:rPr>
          <w:rFonts w:ascii="Calibri" w:hAnsi="Calibri" w:cs="Calibri"/>
          <w:sz w:val="28"/>
          <w:szCs w:val="28"/>
        </w:rPr>
        <w:t xml:space="preserve">0- </w:t>
      </w:r>
      <w:r w:rsidR="0073370D">
        <w:rPr>
          <w:rFonts w:ascii="Calibri" w:hAnsi="Calibri" w:cs="Calibri"/>
          <w:sz w:val="28"/>
          <w:szCs w:val="28"/>
        </w:rPr>
        <w:t>Repair of Equipment</w:t>
      </w:r>
      <w:r>
        <w:rPr>
          <w:rFonts w:ascii="Calibri" w:hAnsi="Calibri" w:cs="Calibri"/>
          <w:sz w:val="28"/>
          <w:szCs w:val="28"/>
        </w:rPr>
        <w:t>- $</w:t>
      </w:r>
      <w:r w:rsidR="0073370D">
        <w:rPr>
          <w:rFonts w:ascii="Calibri" w:hAnsi="Calibri" w:cs="Calibri"/>
          <w:sz w:val="28"/>
          <w:szCs w:val="28"/>
        </w:rPr>
        <w:t>5,555.00</w:t>
      </w:r>
      <w:r w:rsidR="00A078CD">
        <w:rPr>
          <w:rFonts w:ascii="Calibri" w:hAnsi="Calibri" w:cs="Calibri"/>
          <w:sz w:val="28"/>
          <w:szCs w:val="28"/>
        </w:rPr>
        <w:t xml:space="preserve"> (proceeds of sale, Sheriff’s 2017 Expedition exchanged for surplus ambulance)</w:t>
      </w:r>
    </w:p>
    <w:p w14:paraId="5318B8E7" w14:textId="4BA563C2" w:rsidR="00C9216D" w:rsidRPr="00C9216D" w:rsidRDefault="0073370D" w:rsidP="00C9216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</w:t>
      </w:r>
      <w:r w:rsidR="00C9216D">
        <w:rPr>
          <w:rFonts w:ascii="Calibri" w:hAnsi="Calibri" w:cs="Calibri"/>
          <w:sz w:val="28"/>
          <w:szCs w:val="28"/>
        </w:rPr>
        <w:t xml:space="preserve"> moved, and </w:t>
      </w:r>
      <w:r>
        <w:rPr>
          <w:rFonts w:ascii="Calibri" w:hAnsi="Calibri" w:cs="Calibri"/>
          <w:sz w:val="28"/>
          <w:szCs w:val="28"/>
        </w:rPr>
        <w:t>Randall Brown</w:t>
      </w:r>
      <w:r w:rsidR="00C9216D">
        <w:rPr>
          <w:rFonts w:ascii="Calibri" w:hAnsi="Calibri" w:cs="Calibri"/>
          <w:sz w:val="28"/>
          <w:szCs w:val="28"/>
        </w:rPr>
        <w:t xml:space="preserve"> seconded, to approve the </w:t>
      </w:r>
      <w:r w:rsidR="00C4227B">
        <w:rPr>
          <w:rFonts w:ascii="Calibri" w:hAnsi="Calibri" w:cs="Calibri"/>
          <w:sz w:val="28"/>
          <w:szCs w:val="28"/>
        </w:rPr>
        <w:t>advertisement</w:t>
      </w:r>
      <w:r w:rsidR="00C9216D">
        <w:rPr>
          <w:rFonts w:ascii="Calibri" w:hAnsi="Calibri" w:cs="Calibri"/>
          <w:sz w:val="28"/>
          <w:szCs w:val="28"/>
        </w:rPr>
        <w:t xml:space="preserve"> of </w:t>
      </w:r>
      <w:r w:rsidR="00C4227B">
        <w:rPr>
          <w:rFonts w:ascii="Calibri" w:hAnsi="Calibri" w:cs="Calibri"/>
          <w:sz w:val="28"/>
          <w:szCs w:val="28"/>
        </w:rPr>
        <w:t xml:space="preserve">the additional appropriation in the amount of </w:t>
      </w:r>
      <w:r w:rsidR="00C9216D">
        <w:rPr>
          <w:rFonts w:ascii="Calibri" w:hAnsi="Calibri" w:cs="Calibri"/>
          <w:sz w:val="28"/>
          <w:szCs w:val="28"/>
        </w:rPr>
        <w:t>$</w:t>
      </w:r>
      <w:r w:rsidR="00C4227B">
        <w:rPr>
          <w:rFonts w:ascii="Calibri" w:hAnsi="Calibri" w:cs="Calibri"/>
          <w:sz w:val="28"/>
          <w:szCs w:val="28"/>
        </w:rPr>
        <w:t>5</w:t>
      </w:r>
      <w:r w:rsidR="00C9216D">
        <w:rPr>
          <w:rFonts w:ascii="Calibri" w:hAnsi="Calibri" w:cs="Calibri"/>
          <w:sz w:val="28"/>
          <w:szCs w:val="28"/>
        </w:rPr>
        <w:t>,5</w:t>
      </w:r>
      <w:r w:rsidR="00C4227B">
        <w:rPr>
          <w:rFonts w:ascii="Calibri" w:hAnsi="Calibri" w:cs="Calibri"/>
          <w:sz w:val="28"/>
          <w:szCs w:val="28"/>
        </w:rPr>
        <w:t xml:space="preserve">55.00. </w:t>
      </w:r>
      <w:r w:rsidR="00C9216D">
        <w:rPr>
          <w:rFonts w:ascii="Calibri" w:hAnsi="Calibri" w:cs="Calibri"/>
          <w:sz w:val="28"/>
          <w:szCs w:val="28"/>
        </w:rPr>
        <w:t xml:space="preserve">Motion passed </w:t>
      </w:r>
      <w:r w:rsidR="00C4227B">
        <w:rPr>
          <w:rFonts w:ascii="Calibri" w:hAnsi="Calibri" w:cs="Calibri"/>
          <w:sz w:val="28"/>
          <w:szCs w:val="28"/>
        </w:rPr>
        <w:t>6</w:t>
      </w:r>
      <w:r w:rsidR="00C9216D">
        <w:rPr>
          <w:rFonts w:ascii="Calibri" w:hAnsi="Calibri" w:cs="Calibri"/>
          <w:sz w:val="28"/>
          <w:szCs w:val="28"/>
        </w:rPr>
        <w:t>-0.</w:t>
      </w:r>
    </w:p>
    <w:p w14:paraId="0BF7A19C" w14:textId="26C460B2" w:rsidR="004831C2" w:rsidRDefault="004831C2" w:rsidP="004831C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4831C2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C4227B">
        <w:rPr>
          <w:rFonts w:ascii="Calibri" w:hAnsi="Calibri" w:cs="Calibri"/>
          <w:b/>
          <w:bCs/>
          <w:sz w:val="28"/>
          <w:szCs w:val="28"/>
          <w:u w:val="single"/>
        </w:rPr>
        <w:t>Nicole Noel</w:t>
      </w:r>
      <w:r w:rsidR="00105229">
        <w:rPr>
          <w:rFonts w:ascii="Calibri" w:hAnsi="Calibri" w:cs="Calibri"/>
          <w:b/>
          <w:bCs/>
          <w:sz w:val="28"/>
          <w:szCs w:val="28"/>
          <w:u w:val="single"/>
        </w:rPr>
        <w:t xml:space="preserve">- </w:t>
      </w:r>
      <w:r w:rsidR="00C4227B">
        <w:rPr>
          <w:rFonts w:ascii="Calibri" w:hAnsi="Calibri" w:cs="Calibri"/>
          <w:b/>
          <w:bCs/>
          <w:sz w:val="28"/>
          <w:szCs w:val="28"/>
          <w:u w:val="single"/>
        </w:rPr>
        <w:t>Request for Opioid Funding</w:t>
      </w:r>
    </w:p>
    <w:p w14:paraId="5CB50AFB" w14:textId="4875CA6F" w:rsidR="00C4227B" w:rsidRDefault="00C4227B" w:rsidP="004831C2">
      <w:pPr>
        <w:rPr>
          <w:rFonts w:ascii="Calibri" w:hAnsi="Calibri" w:cs="Calibri"/>
          <w:sz w:val="28"/>
          <w:szCs w:val="28"/>
        </w:rPr>
      </w:pPr>
      <w:r w:rsidRPr="00C4227B">
        <w:rPr>
          <w:rFonts w:ascii="Calibri" w:hAnsi="Calibri" w:cs="Calibri"/>
          <w:sz w:val="28"/>
          <w:szCs w:val="28"/>
        </w:rPr>
        <w:t>Nicole</w:t>
      </w:r>
      <w:r>
        <w:rPr>
          <w:rFonts w:ascii="Calibri" w:hAnsi="Calibri" w:cs="Calibri"/>
          <w:sz w:val="28"/>
          <w:szCs w:val="28"/>
        </w:rPr>
        <w:t xml:space="preserve"> Noel presented the Council with a request for funding from the Opioid Unrestricted Fund</w:t>
      </w:r>
      <w:r w:rsidR="00A078CD">
        <w:rPr>
          <w:rFonts w:ascii="Calibri" w:hAnsi="Calibri" w:cs="Calibri"/>
          <w:sz w:val="28"/>
          <w:szCs w:val="28"/>
        </w:rPr>
        <w:t>,</w:t>
      </w:r>
      <w:r>
        <w:rPr>
          <w:rFonts w:ascii="Calibri" w:hAnsi="Calibri" w:cs="Calibri"/>
          <w:sz w:val="28"/>
          <w:szCs w:val="28"/>
        </w:rPr>
        <w:t xml:space="preserve"> to assist the Prosecutor’s office </w:t>
      </w:r>
      <w:r w:rsidR="00D45615">
        <w:rPr>
          <w:rFonts w:ascii="Calibri" w:hAnsi="Calibri" w:cs="Calibri"/>
          <w:sz w:val="28"/>
          <w:szCs w:val="28"/>
        </w:rPr>
        <w:t xml:space="preserve">with a training program called HITS. HITS stands for Highway </w:t>
      </w:r>
      <w:r w:rsidR="00A078CD">
        <w:rPr>
          <w:rFonts w:ascii="Calibri" w:hAnsi="Calibri" w:cs="Calibri"/>
          <w:sz w:val="28"/>
          <w:szCs w:val="28"/>
        </w:rPr>
        <w:t xml:space="preserve">Interdiction </w:t>
      </w:r>
      <w:r w:rsidR="00171789">
        <w:rPr>
          <w:rFonts w:ascii="Calibri" w:hAnsi="Calibri" w:cs="Calibri"/>
          <w:sz w:val="28"/>
          <w:szCs w:val="28"/>
        </w:rPr>
        <w:t xml:space="preserve">Traffic Stops. The training would require at least 20 participants. It is a 2-day training course that will help officers </w:t>
      </w:r>
      <w:r w:rsidR="00F641F4">
        <w:rPr>
          <w:rFonts w:ascii="Calibri" w:hAnsi="Calibri" w:cs="Calibri"/>
          <w:sz w:val="28"/>
          <w:szCs w:val="28"/>
        </w:rPr>
        <w:t xml:space="preserve">conduct possible drug interdiction </w:t>
      </w:r>
      <w:r w:rsidR="00171789">
        <w:rPr>
          <w:rFonts w:ascii="Calibri" w:hAnsi="Calibri" w:cs="Calibri"/>
          <w:sz w:val="28"/>
          <w:szCs w:val="28"/>
        </w:rPr>
        <w:t xml:space="preserve">traffic stops </w:t>
      </w:r>
      <w:r w:rsidR="00F641F4">
        <w:rPr>
          <w:rFonts w:ascii="Calibri" w:hAnsi="Calibri" w:cs="Calibri"/>
          <w:sz w:val="28"/>
          <w:szCs w:val="28"/>
        </w:rPr>
        <w:t>correctly</w:t>
      </w:r>
      <w:r w:rsidR="00171789">
        <w:rPr>
          <w:rFonts w:ascii="Calibri" w:hAnsi="Calibri" w:cs="Calibri"/>
          <w:sz w:val="28"/>
          <w:szCs w:val="28"/>
        </w:rPr>
        <w:t xml:space="preserve">. The </w:t>
      </w:r>
      <w:proofErr w:type="gramStart"/>
      <w:r w:rsidR="00171789">
        <w:rPr>
          <w:rFonts w:ascii="Calibri" w:hAnsi="Calibri" w:cs="Calibri"/>
          <w:sz w:val="28"/>
          <w:szCs w:val="28"/>
        </w:rPr>
        <w:t>Elks</w:t>
      </w:r>
      <w:proofErr w:type="gramEnd"/>
      <w:r w:rsidR="00171789">
        <w:rPr>
          <w:rFonts w:ascii="Calibri" w:hAnsi="Calibri" w:cs="Calibri"/>
          <w:sz w:val="28"/>
          <w:szCs w:val="28"/>
        </w:rPr>
        <w:t xml:space="preserve"> Lodge has offered to host the training for free with the purchase of meals. </w:t>
      </w:r>
      <w:r w:rsidR="00A078CD">
        <w:rPr>
          <w:rFonts w:ascii="Calibri" w:hAnsi="Calibri" w:cs="Calibri"/>
          <w:sz w:val="28"/>
          <w:szCs w:val="28"/>
        </w:rPr>
        <w:t>The proposed cost</w:t>
      </w:r>
      <w:r w:rsidR="00E63292">
        <w:rPr>
          <w:rFonts w:ascii="Calibri" w:hAnsi="Calibri" w:cs="Calibri"/>
          <w:sz w:val="28"/>
          <w:szCs w:val="28"/>
        </w:rPr>
        <w:t xml:space="preserve"> of $5,500.00</w:t>
      </w:r>
      <w:r w:rsidR="00A078CD">
        <w:rPr>
          <w:rFonts w:ascii="Calibri" w:hAnsi="Calibri" w:cs="Calibri"/>
          <w:sz w:val="28"/>
          <w:szCs w:val="28"/>
        </w:rPr>
        <w:t xml:space="preserve"> </w:t>
      </w:r>
      <w:r w:rsidR="007B6CA6">
        <w:rPr>
          <w:rFonts w:ascii="Calibri" w:hAnsi="Calibri" w:cs="Calibri"/>
          <w:sz w:val="28"/>
          <w:szCs w:val="28"/>
        </w:rPr>
        <w:t>includes</w:t>
      </w:r>
      <w:r w:rsidR="00A078CD">
        <w:rPr>
          <w:rFonts w:ascii="Calibri" w:hAnsi="Calibri" w:cs="Calibri"/>
          <w:sz w:val="28"/>
          <w:szCs w:val="28"/>
        </w:rPr>
        <w:t xml:space="preserve"> training materials and trainer</w:t>
      </w:r>
      <w:r w:rsidR="00E63292">
        <w:rPr>
          <w:rFonts w:ascii="Calibri" w:hAnsi="Calibri" w:cs="Calibri"/>
          <w:sz w:val="28"/>
          <w:szCs w:val="28"/>
        </w:rPr>
        <w:t xml:space="preserve"> expenses</w:t>
      </w:r>
      <w:r w:rsidR="007B6CA6">
        <w:rPr>
          <w:rFonts w:ascii="Calibri" w:hAnsi="Calibri" w:cs="Calibri"/>
          <w:sz w:val="28"/>
          <w:szCs w:val="28"/>
        </w:rPr>
        <w:t>.</w:t>
      </w:r>
    </w:p>
    <w:p w14:paraId="339D0044" w14:textId="69E3E820" w:rsidR="00171789" w:rsidRPr="00C4227B" w:rsidRDefault="00171789" w:rsidP="004831C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Ron Lehman moved, and Brent Murray seconded, to approve the use of funds from the Unrestricted Opioid Fund for the HITS</w:t>
      </w:r>
      <w:r w:rsidR="00A078CD" w:rsidRPr="00A078CD">
        <w:rPr>
          <w:rFonts w:ascii="Calibri" w:hAnsi="Calibri" w:cs="Calibri"/>
          <w:sz w:val="28"/>
          <w:szCs w:val="28"/>
        </w:rPr>
        <w:t xml:space="preserve"> </w:t>
      </w:r>
      <w:r w:rsidR="00A078CD">
        <w:rPr>
          <w:rFonts w:ascii="Calibri" w:hAnsi="Calibri" w:cs="Calibri"/>
          <w:sz w:val="28"/>
          <w:szCs w:val="28"/>
        </w:rPr>
        <w:t>training</w:t>
      </w:r>
      <w:r>
        <w:rPr>
          <w:rFonts w:ascii="Calibri" w:hAnsi="Calibri" w:cs="Calibri"/>
          <w:sz w:val="28"/>
          <w:szCs w:val="28"/>
        </w:rPr>
        <w:t>. Motion passed 6-0.</w:t>
      </w:r>
    </w:p>
    <w:p w14:paraId="3C9E4655" w14:textId="77777777" w:rsidR="005007D3" w:rsidRPr="005007D3" w:rsidRDefault="005007D3" w:rsidP="00F335E6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17F6F2FE" w14:textId="7A781E98" w:rsidR="00294F14" w:rsidRDefault="00294F14" w:rsidP="00294F1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  <w:r w:rsidRPr="00294F14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171789">
        <w:rPr>
          <w:rFonts w:ascii="Calibri" w:hAnsi="Calibri" w:cs="Calibri"/>
          <w:b/>
          <w:bCs/>
          <w:sz w:val="28"/>
          <w:szCs w:val="28"/>
          <w:u w:val="single"/>
        </w:rPr>
        <w:t>Human Resources- Introduction</w:t>
      </w:r>
    </w:p>
    <w:p w14:paraId="7D1F10F1" w14:textId="12AE0150" w:rsidR="00171789" w:rsidRDefault="00171789" w:rsidP="00294F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Deniece Biggerstaff introduce</w:t>
      </w:r>
      <w:r w:rsidR="00F641F4">
        <w:rPr>
          <w:rFonts w:ascii="Calibri" w:hAnsi="Calibri" w:cs="Calibri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 xml:space="preserve"> herself</w:t>
      </w:r>
      <w:r w:rsidR="00F641F4">
        <w:rPr>
          <w:rFonts w:ascii="Calibri" w:hAnsi="Calibri" w:cs="Calibri"/>
          <w:sz w:val="28"/>
          <w:szCs w:val="28"/>
        </w:rPr>
        <w:t xml:space="preserve"> to the Council</w:t>
      </w:r>
      <w:r>
        <w:rPr>
          <w:rFonts w:ascii="Calibri" w:hAnsi="Calibri" w:cs="Calibri"/>
          <w:sz w:val="28"/>
          <w:szCs w:val="28"/>
        </w:rPr>
        <w:t xml:space="preserve">. Deniece is a lifelong resident of Greene County and has worked previously in the Greene County General Hospital and Greene County </w:t>
      </w:r>
      <w:r w:rsidR="00F641F4">
        <w:rPr>
          <w:rFonts w:ascii="Calibri" w:hAnsi="Calibri" w:cs="Calibri"/>
          <w:sz w:val="28"/>
          <w:szCs w:val="28"/>
        </w:rPr>
        <w:t>Health</w:t>
      </w:r>
      <w:r>
        <w:rPr>
          <w:rFonts w:ascii="Calibri" w:hAnsi="Calibri" w:cs="Calibri"/>
          <w:sz w:val="28"/>
          <w:szCs w:val="28"/>
        </w:rPr>
        <w:t xml:space="preserve">. </w:t>
      </w:r>
    </w:p>
    <w:p w14:paraId="17ACC5E7" w14:textId="77777777" w:rsidR="00171789" w:rsidRDefault="00171789" w:rsidP="00294F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14:paraId="23698BD6" w14:textId="4101C9ED" w:rsidR="00171789" w:rsidRPr="00171789" w:rsidRDefault="00171789" w:rsidP="00294F14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Council thank</w:t>
      </w:r>
      <w:r w:rsidR="00F641F4">
        <w:rPr>
          <w:rFonts w:ascii="Calibri" w:hAnsi="Calibri" w:cs="Calibri"/>
          <w:sz w:val="28"/>
          <w:szCs w:val="28"/>
        </w:rPr>
        <w:t>ed</w:t>
      </w:r>
      <w:r>
        <w:rPr>
          <w:rFonts w:ascii="Calibri" w:hAnsi="Calibri" w:cs="Calibri"/>
          <w:sz w:val="28"/>
          <w:szCs w:val="28"/>
        </w:rPr>
        <w:t xml:space="preserve"> Deniece for the introduction and wished her well </w:t>
      </w:r>
      <w:proofErr w:type="gramStart"/>
      <w:r>
        <w:rPr>
          <w:rFonts w:ascii="Calibri" w:hAnsi="Calibri" w:cs="Calibri"/>
          <w:sz w:val="28"/>
          <w:szCs w:val="28"/>
        </w:rPr>
        <w:t>at</w:t>
      </w:r>
      <w:proofErr w:type="gramEnd"/>
      <w:r>
        <w:rPr>
          <w:rFonts w:ascii="Calibri" w:hAnsi="Calibri" w:cs="Calibri"/>
          <w:sz w:val="28"/>
          <w:szCs w:val="28"/>
        </w:rPr>
        <w:t xml:space="preserve"> her new position with the County.</w:t>
      </w:r>
    </w:p>
    <w:p w14:paraId="649F3E8B" w14:textId="77777777" w:rsidR="00171789" w:rsidRDefault="00171789" w:rsidP="00294F1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F91F861" w14:textId="77777777" w:rsidR="00171789" w:rsidRPr="00171789" w:rsidRDefault="00171789" w:rsidP="00294F14">
      <w:pPr>
        <w:spacing w:after="0" w:line="240" w:lineRule="auto"/>
        <w:jc w:val="both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3AA9675D" w14:textId="61C51335" w:rsidR="001A12D5" w:rsidRPr="00D06265" w:rsidRDefault="001E0B14" w:rsidP="001F62C9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D06265">
        <w:rPr>
          <w:rFonts w:ascii="Calibri" w:hAnsi="Calibri" w:cs="Calibri"/>
          <w:b/>
          <w:bCs/>
          <w:sz w:val="28"/>
          <w:szCs w:val="28"/>
          <w:u w:val="single"/>
        </w:rPr>
        <w:t xml:space="preserve">Re: </w:t>
      </w:r>
      <w:r w:rsidR="009320BA">
        <w:rPr>
          <w:rFonts w:ascii="Calibri" w:hAnsi="Calibri" w:cs="Calibri"/>
          <w:b/>
          <w:bCs/>
          <w:sz w:val="28"/>
          <w:szCs w:val="28"/>
          <w:u w:val="single"/>
        </w:rPr>
        <w:t>Sheriff- Additional Appropriation- To Advertise</w:t>
      </w:r>
    </w:p>
    <w:p w14:paraId="654CCD20" w14:textId="172220BD" w:rsidR="00E449E9" w:rsidRDefault="009320BA" w:rsidP="009320BA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1000-005-03-0052- Repair of Equipment- $724.43</w:t>
      </w:r>
      <w:r w:rsidR="00F641F4">
        <w:rPr>
          <w:rFonts w:ascii="Calibri" w:hAnsi="Calibri" w:cs="Calibri"/>
          <w:sz w:val="28"/>
          <w:szCs w:val="28"/>
        </w:rPr>
        <w:t xml:space="preserve"> (return of debt collection from property damage accident).</w:t>
      </w:r>
    </w:p>
    <w:p w14:paraId="20BE38B9" w14:textId="003D6B29" w:rsidR="009320BA" w:rsidRDefault="009320BA" w:rsidP="009320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Karen Abrams moved, and Brent Murray seconded, to approve the advertisement of the additional appropriation in the amount of $724.43. Motion passed 6-0.</w:t>
      </w:r>
    </w:p>
    <w:p w14:paraId="17530AAF" w14:textId="45C73A28" w:rsidR="009320BA" w:rsidRDefault="009320BA" w:rsidP="009320BA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1000-005-01-0025- Training- $1,558.00</w:t>
      </w:r>
      <w:r w:rsidR="00F641F4">
        <w:rPr>
          <w:rFonts w:ascii="Calibri" w:hAnsi="Calibri" w:cs="Calibri"/>
          <w:sz w:val="28"/>
          <w:szCs w:val="28"/>
        </w:rPr>
        <w:t xml:space="preserve"> (return of training refund)</w:t>
      </w:r>
    </w:p>
    <w:p w14:paraId="36723264" w14:textId="78734CCE" w:rsidR="009320BA" w:rsidRDefault="009320BA" w:rsidP="009320BA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Ron Lehman moved, and </w:t>
      </w:r>
      <w:r w:rsidR="00AD1014">
        <w:rPr>
          <w:rFonts w:ascii="Calibri" w:hAnsi="Calibri" w:cs="Calibri"/>
          <w:sz w:val="28"/>
          <w:szCs w:val="28"/>
        </w:rPr>
        <w:t>Randall Brown seconded, to approve the advertisement</w:t>
      </w:r>
      <w:r w:rsidR="000C5903">
        <w:rPr>
          <w:rFonts w:ascii="Calibri" w:hAnsi="Calibri" w:cs="Calibri"/>
          <w:sz w:val="28"/>
          <w:szCs w:val="28"/>
        </w:rPr>
        <w:t xml:space="preserve"> </w:t>
      </w:r>
      <w:r w:rsidR="00385B3D">
        <w:rPr>
          <w:rFonts w:ascii="Calibri" w:hAnsi="Calibri" w:cs="Calibri"/>
          <w:sz w:val="28"/>
          <w:szCs w:val="28"/>
        </w:rPr>
        <w:t xml:space="preserve">of the additional appropriation </w:t>
      </w:r>
      <w:r w:rsidR="000C5903">
        <w:rPr>
          <w:rFonts w:ascii="Calibri" w:hAnsi="Calibri" w:cs="Calibri"/>
          <w:sz w:val="28"/>
          <w:szCs w:val="28"/>
        </w:rPr>
        <w:t>in the amount of $1,558.00</w:t>
      </w:r>
      <w:r w:rsidR="00385B3D">
        <w:rPr>
          <w:rFonts w:ascii="Calibri" w:hAnsi="Calibri" w:cs="Calibri"/>
          <w:sz w:val="28"/>
          <w:szCs w:val="28"/>
        </w:rPr>
        <w:t>. Motion passed 6-0.</w:t>
      </w:r>
    </w:p>
    <w:p w14:paraId="60149EE6" w14:textId="28C8E2DD" w:rsidR="00385B3D" w:rsidRDefault="00385B3D" w:rsidP="009320BA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922C25">
        <w:rPr>
          <w:rFonts w:ascii="Calibri" w:hAnsi="Calibri" w:cs="Calibri"/>
          <w:b/>
          <w:bCs/>
          <w:sz w:val="28"/>
          <w:szCs w:val="28"/>
          <w:u w:val="single"/>
        </w:rPr>
        <w:t>Re</w:t>
      </w:r>
      <w:r w:rsidR="00922C25" w:rsidRPr="00922C25">
        <w:rPr>
          <w:rFonts w:ascii="Calibri" w:hAnsi="Calibri" w:cs="Calibri"/>
          <w:b/>
          <w:bCs/>
          <w:sz w:val="28"/>
          <w:szCs w:val="28"/>
          <w:u w:val="single"/>
        </w:rPr>
        <w:t>: Sheriff- Transfers</w:t>
      </w:r>
    </w:p>
    <w:p w14:paraId="3E7BDA91" w14:textId="0923710A" w:rsidR="00922C25" w:rsidRPr="000E7382" w:rsidRDefault="000E7382" w:rsidP="00922C25">
      <w:pPr>
        <w:pStyle w:val="ListParagraph"/>
        <w:numPr>
          <w:ilvl w:val="0"/>
          <w:numId w:val="28"/>
        </w:numPr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</w:rPr>
        <w:t>1170-000-03-0053- Communications- $759.00 to 1000-005-03-0016- Communications</w:t>
      </w:r>
    </w:p>
    <w:p w14:paraId="32D26F69" w14:textId="255D32E3" w:rsidR="000E7382" w:rsidRDefault="000E7382" w:rsidP="000E73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Randall Brown moved, and Bryan Woodall seconded, to </w:t>
      </w:r>
      <w:proofErr w:type="gramStart"/>
      <w:r>
        <w:rPr>
          <w:rFonts w:ascii="Calibri" w:hAnsi="Calibri" w:cs="Calibri"/>
          <w:sz w:val="28"/>
          <w:szCs w:val="28"/>
        </w:rPr>
        <w:t>approve</w:t>
      </w:r>
      <w:proofErr w:type="gramEnd"/>
      <w:r>
        <w:rPr>
          <w:rFonts w:ascii="Calibri" w:hAnsi="Calibri" w:cs="Calibri"/>
          <w:sz w:val="28"/>
          <w:szCs w:val="28"/>
        </w:rPr>
        <w:t xml:space="preserve"> the transfer as presented. Motion passed 6-0.</w:t>
      </w:r>
    </w:p>
    <w:p w14:paraId="614C13F7" w14:textId="5C328C1F" w:rsidR="000E7382" w:rsidRDefault="000E7382" w:rsidP="000E7382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1170-000-01-0027- Training- $906.00 to 1000-005-01-0025- Training </w:t>
      </w:r>
    </w:p>
    <w:p w14:paraId="34CD098A" w14:textId="74B57547" w:rsidR="000E7382" w:rsidRDefault="000E7382" w:rsidP="000E738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Randall Brown moved, and Brayan Woodall seconded, to approve the transfer as presented. Motion passed 6-0.</w:t>
      </w:r>
    </w:p>
    <w:p w14:paraId="57C9F3EB" w14:textId="2F4335E4" w:rsidR="000E7382" w:rsidRDefault="000E7382" w:rsidP="000E7382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E7382">
        <w:rPr>
          <w:rFonts w:ascii="Calibri" w:hAnsi="Calibri" w:cs="Calibri"/>
          <w:b/>
          <w:bCs/>
          <w:sz w:val="28"/>
          <w:szCs w:val="28"/>
          <w:u w:val="single"/>
        </w:rPr>
        <w:t xml:space="preserve">Re: Commissioner- Additional Appropriation- To Advertise </w:t>
      </w:r>
    </w:p>
    <w:p w14:paraId="3B7BFA00" w14:textId="67DDF543" w:rsidR="000E7382" w:rsidRDefault="0055306F" w:rsidP="000E7382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LIT EDIT- 1112-000-03-0023- $500,000.00- Highway Department Community Crossings Grant Match</w:t>
      </w:r>
    </w:p>
    <w:p w14:paraId="07C4E025" w14:textId="5C2B4BA2" w:rsidR="0055306F" w:rsidRDefault="0055306F" w:rsidP="000E7382">
      <w:pPr>
        <w:pStyle w:val="ListParagraph"/>
        <w:numPr>
          <w:ilvl w:val="0"/>
          <w:numId w:val="28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LIT EDIT- 1112-000-03-0024- $200,000.00- Wheel Tax Projects 2025</w:t>
      </w:r>
    </w:p>
    <w:p w14:paraId="43539FE3" w14:textId="5D199DF6" w:rsidR="0055306F" w:rsidRDefault="0055306F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Ron Lehman moved, and Brent Murray seconded, to approve the </w:t>
      </w:r>
      <w:r w:rsidR="00B81602">
        <w:rPr>
          <w:rFonts w:ascii="Calibri" w:hAnsi="Calibri" w:cs="Calibri"/>
          <w:sz w:val="28"/>
          <w:szCs w:val="28"/>
        </w:rPr>
        <w:t>additional appropriations</w:t>
      </w:r>
      <w:r>
        <w:rPr>
          <w:rFonts w:ascii="Calibri" w:hAnsi="Calibri" w:cs="Calibri"/>
          <w:sz w:val="28"/>
          <w:szCs w:val="28"/>
        </w:rPr>
        <w:t xml:space="preserve"> to be advertised as presented. Motion passed 6-0.</w:t>
      </w:r>
    </w:p>
    <w:p w14:paraId="5F3C73A1" w14:textId="4B9993CB" w:rsidR="0055306F" w:rsidRDefault="0055306F" w:rsidP="0055306F">
      <w:pPr>
        <w:pStyle w:val="ListParagraph"/>
        <w:numPr>
          <w:ilvl w:val="0"/>
          <w:numId w:val="29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LIT Correctional Facility- 1120-000-03-0065- Repair to HVAC- $39,192.00</w:t>
      </w:r>
    </w:p>
    <w:p w14:paraId="52F7E859" w14:textId="1BF8C007" w:rsidR="0055306F" w:rsidRDefault="00B81602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Bryan Woodall moved, and Randall Brown seconded, to approve the additional appropriations to be advertised as presented. Motion passed 6-0.</w:t>
      </w:r>
    </w:p>
    <w:p w14:paraId="58DF8BDA" w14:textId="1FBE717F" w:rsidR="00B81602" w:rsidRPr="00B81602" w:rsidRDefault="00B81602" w:rsidP="0055306F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B81602">
        <w:rPr>
          <w:rFonts w:ascii="Calibri" w:hAnsi="Calibri" w:cs="Calibri"/>
          <w:b/>
          <w:bCs/>
          <w:sz w:val="28"/>
          <w:szCs w:val="28"/>
          <w:u w:val="single"/>
        </w:rPr>
        <w:t>Re: Commissioner- Discussion Item- Solid Waste District Facility</w:t>
      </w:r>
    </w:p>
    <w:p w14:paraId="0399FB98" w14:textId="04243C73" w:rsidR="00B81602" w:rsidRDefault="00B81602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Commissioner President Nathan Abrams </w:t>
      </w:r>
      <w:r w:rsidR="008B2B35">
        <w:rPr>
          <w:rFonts w:ascii="Calibri" w:hAnsi="Calibri" w:cs="Calibri"/>
          <w:sz w:val="28"/>
          <w:szCs w:val="28"/>
        </w:rPr>
        <w:t>addressed</w:t>
      </w:r>
      <w:r>
        <w:rPr>
          <w:rFonts w:ascii="Calibri" w:hAnsi="Calibri" w:cs="Calibri"/>
          <w:sz w:val="28"/>
          <w:szCs w:val="28"/>
        </w:rPr>
        <w:t xml:space="preserve"> the Council requesting </w:t>
      </w:r>
      <w:r w:rsidR="008B2B35">
        <w:rPr>
          <w:rFonts w:ascii="Calibri" w:hAnsi="Calibri" w:cs="Calibri"/>
          <w:sz w:val="28"/>
          <w:szCs w:val="28"/>
        </w:rPr>
        <w:t xml:space="preserve">use of accumulated ARPA interest for </w:t>
      </w:r>
      <w:r>
        <w:rPr>
          <w:rFonts w:ascii="Calibri" w:hAnsi="Calibri" w:cs="Calibri"/>
          <w:sz w:val="28"/>
          <w:szCs w:val="28"/>
        </w:rPr>
        <w:t>renovation of the Greene County Solid Waste District building. The building is 40+ years old and in need of many repairs including, but not limited to, new electrical</w:t>
      </w:r>
      <w:r w:rsidR="00F023EC">
        <w:rPr>
          <w:rFonts w:ascii="Calibri" w:hAnsi="Calibri" w:cs="Calibri"/>
          <w:sz w:val="28"/>
          <w:szCs w:val="28"/>
        </w:rPr>
        <w:t xml:space="preserve"> and</w:t>
      </w:r>
      <w:r>
        <w:rPr>
          <w:rFonts w:ascii="Calibri" w:hAnsi="Calibri" w:cs="Calibri"/>
          <w:sz w:val="28"/>
          <w:szCs w:val="28"/>
        </w:rPr>
        <w:t xml:space="preserve"> </w:t>
      </w:r>
      <w:r w:rsidR="00F023EC">
        <w:rPr>
          <w:rFonts w:ascii="Calibri" w:hAnsi="Calibri" w:cs="Calibri"/>
          <w:sz w:val="28"/>
          <w:szCs w:val="28"/>
        </w:rPr>
        <w:t xml:space="preserve">heating and cooling in the office and bathroom area. </w:t>
      </w:r>
    </w:p>
    <w:p w14:paraId="510C558F" w14:textId="7D2FAEF6" w:rsidR="00F023EC" w:rsidRPr="0055306F" w:rsidRDefault="00F023EC" w:rsidP="0055306F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Karen Abrams moved, and Ron Lehman seconded, to approve the Solid Waste Board to </w:t>
      </w:r>
      <w:r w:rsidR="008B2B35">
        <w:rPr>
          <w:rFonts w:ascii="Calibri" w:hAnsi="Calibri" w:cs="Calibri"/>
          <w:sz w:val="28"/>
          <w:szCs w:val="28"/>
        </w:rPr>
        <w:t xml:space="preserve">solicit </w:t>
      </w:r>
      <w:r>
        <w:rPr>
          <w:rFonts w:ascii="Calibri" w:hAnsi="Calibri" w:cs="Calibri"/>
          <w:sz w:val="28"/>
          <w:szCs w:val="28"/>
        </w:rPr>
        <w:t>bids for the project</w:t>
      </w:r>
      <w:r w:rsidR="008B2B35">
        <w:rPr>
          <w:rFonts w:ascii="Calibri" w:hAnsi="Calibri" w:cs="Calibri"/>
          <w:sz w:val="28"/>
          <w:szCs w:val="28"/>
        </w:rPr>
        <w:t xml:space="preserve">, </w:t>
      </w:r>
      <w:proofErr w:type="gramStart"/>
      <w:r w:rsidR="008B2B35">
        <w:rPr>
          <w:rFonts w:ascii="Calibri" w:hAnsi="Calibri" w:cs="Calibri"/>
          <w:sz w:val="28"/>
          <w:szCs w:val="28"/>
        </w:rPr>
        <w:t>in order to</w:t>
      </w:r>
      <w:proofErr w:type="gramEnd"/>
      <w:r w:rsidR="008B2B35">
        <w:rPr>
          <w:rFonts w:ascii="Calibri" w:hAnsi="Calibri" w:cs="Calibri"/>
          <w:sz w:val="28"/>
          <w:szCs w:val="28"/>
        </w:rPr>
        <w:t xml:space="preserve"> establish an amount needed</w:t>
      </w:r>
      <w:r>
        <w:rPr>
          <w:rFonts w:ascii="Calibri" w:hAnsi="Calibri" w:cs="Calibri"/>
          <w:sz w:val="28"/>
          <w:szCs w:val="28"/>
        </w:rPr>
        <w:t>. Motion passed 6-0.</w:t>
      </w:r>
    </w:p>
    <w:p w14:paraId="1CBFD58C" w14:textId="77777777" w:rsidR="0055306F" w:rsidRPr="0055306F" w:rsidRDefault="0055306F" w:rsidP="0055306F">
      <w:pPr>
        <w:rPr>
          <w:rFonts w:ascii="Calibri" w:hAnsi="Calibri" w:cs="Calibri"/>
          <w:sz w:val="28"/>
          <w:szCs w:val="28"/>
        </w:rPr>
      </w:pPr>
    </w:p>
    <w:p w14:paraId="44D93632" w14:textId="7C082322" w:rsidR="00500E20" w:rsidRPr="00D06265" w:rsidRDefault="00500E20" w:rsidP="00500E20">
      <w:pPr>
        <w:rPr>
          <w:rFonts w:ascii="Calibri" w:hAnsi="Calibri" w:cs="Calibri"/>
          <w:sz w:val="28"/>
          <w:szCs w:val="28"/>
        </w:rPr>
      </w:pPr>
      <w:r w:rsidRPr="00D06265">
        <w:rPr>
          <w:rFonts w:ascii="Calibri" w:hAnsi="Calibri" w:cs="Calibri"/>
          <w:sz w:val="28"/>
          <w:szCs w:val="28"/>
        </w:rPr>
        <w:t xml:space="preserve">There being no further business to come before the council, </w:t>
      </w:r>
      <w:r w:rsidR="007D3F0D">
        <w:rPr>
          <w:rFonts w:ascii="Calibri" w:hAnsi="Calibri" w:cs="Calibri"/>
          <w:sz w:val="28"/>
          <w:szCs w:val="28"/>
        </w:rPr>
        <w:t>Ron Lehman</w:t>
      </w:r>
      <w:r w:rsidRPr="00D06265">
        <w:rPr>
          <w:rFonts w:ascii="Calibri" w:hAnsi="Calibri" w:cs="Calibri"/>
          <w:sz w:val="28"/>
          <w:szCs w:val="28"/>
        </w:rPr>
        <w:t xml:space="preserve"> moved, and </w:t>
      </w:r>
      <w:r w:rsidR="007D3F0D">
        <w:rPr>
          <w:rFonts w:ascii="Calibri" w:hAnsi="Calibri" w:cs="Calibri"/>
          <w:sz w:val="28"/>
          <w:szCs w:val="28"/>
        </w:rPr>
        <w:t>Br</w:t>
      </w:r>
      <w:r w:rsidR="00D6605A">
        <w:rPr>
          <w:rFonts w:ascii="Calibri" w:hAnsi="Calibri" w:cs="Calibri"/>
          <w:sz w:val="28"/>
          <w:szCs w:val="28"/>
        </w:rPr>
        <w:t>ent Murray</w:t>
      </w:r>
      <w:r w:rsidRPr="00D06265">
        <w:rPr>
          <w:rFonts w:ascii="Calibri" w:hAnsi="Calibri" w:cs="Calibri"/>
          <w:sz w:val="28"/>
          <w:szCs w:val="28"/>
        </w:rPr>
        <w:t xml:space="preserve"> seconded, </w:t>
      </w:r>
      <w:r w:rsidR="00881DB2" w:rsidRPr="00D06265">
        <w:rPr>
          <w:rFonts w:ascii="Calibri" w:hAnsi="Calibri" w:cs="Calibri"/>
          <w:sz w:val="28"/>
          <w:szCs w:val="28"/>
        </w:rPr>
        <w:t xml:space="preserve">to adjourn. </w:t>
      </w:r>
      <w:r w:rsidR="00E449E9" w:rsidRPr="00D06265">
        <w:rPr>
          <w:rFonts w:ascii="Calibri" w:hAnsi="Calibri" w:cs="Calibri"/>
          <w:sz w:val="28"/>
          <w:szCs w:val="28"/>
        </w:rPr>
        <w:t xml:space="preserve">Motion passed </w:t>
      </w:r>
      <w:r w:rsidR="00F023EC">
        <w:rPr>
          <w:rFonts w:ascii="Calibri" w:hAnsi="Calibri" w:cs="Calibri"/>
          <w:sz w:val="28"/>
          <w:szCs w:val="28"/>
        </w:rPr>
        <w:t>6</w:t>
      </w:r>
      <w:r w:rsidR="00E449E9" w:rsidRPr="00D06265">
        <w:rPr>
          <w:rFonts w:ascii="Calibri" w:hAnsi="Calibri" w:cs="Calibri"/>
          <w:sz w:val="28"/>
          <w:szCs w:val="28"/>
        </w:rPr>
        <w:t>-0.</w:t>
      </w:r>
    </w:p>
    <w:p w14:paraId="09BCF2AD" w14:textId="77777777" w:rsidR="00881DB2" w:rsidRDefault="00881DB2" w:rsidP="00500E20"/>
    <w:p w14:paraId="471ED0C7" w14:textId="31BCF0FF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043C42BB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Jerry R. Frye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Ronald Lehman</w:t>
      </w:r>
    </w:p>
    <w:p w14:paraId="16D8AAA5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1743F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4968A1C" w14:textId="01514A9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4D5DA2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E3D1CED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Kelly Zimmerly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Brent Murray</w:t>
      </w:r>
    </w:p>
    <w:p w14:paraId="698B983F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B5C9529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9D30B6E" w14:textId="3C42869E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="00295787">
        <w:rPr>
          <w:rFonts w:cs="Calibri"/>
          <w:sz w:val="28"/>
          <w:szCs w:val="28"/>
        </w:rPr>
        <w:t xml:space="preserve">                                      </w:t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506A4404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Karen Abrams</w:t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</w:r>
      <w:r w:rsidRPr="00462803">
        <w:rPr>
          <w:rFonts w:cs="Calibri"/>
          <w:sz w:val="28"/>
          <w:szCs w:val="28"/>
        </w:rPr>
        <w:tab/>
        <w:t>Bryan Woodall</w:t>
      </w:r>
    </w:p>
    <w:p w14:paraId="17C02B1E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4242D353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8B1DE30" w14:textId="4C505942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  <w:r w:rsidRPr="00462803">
        <w:rPr>
          <w:rFonts w:cs="Calibri"/>
          <w:b/>
          <w:sz w:val="28"/>
          <w:szCs w:val="28"/>
          <w:u w:val="single"/>
        </w:rPr>
        <w:tab/>
      </w:r>
    </w:p>
    <w:p w14:paraId="7AA59267" w14:textId="1CCB98ED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lastRenderedPageBreak/>
        <w:t>Randall Bro</w:t>
      </w:r>
      <w:r w:rsidR="00D5610D">
        <w:rPr>
          <w:rFonts w:cs="Calibri"/>
          <w:sz w:val="28"/>
          <w:szCs w:val="28"/>
        </w:rPr>
        <w:t>wn</w:t>
      </w:r>
    </w:p>
    <w:p w14:paraId="3CEE77BF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2374BDD2" w14:textId="77777777" w:rsidR="00D06265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50A2D630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</w:p>
    <w:p w14:paraId="11FFD26C" w14:textId="77777777" w:rsidR="00D06265" w:rsidRPr="00462803" w:rsidRDefault="00D06265" w:rsidP="00D06265">
      <w:pPr>
        <w:spacing w:after="0" w:line="240" w:lineRule="auto"/>
        <w:rPr>
          <w:rFonts w:cs="Calibri"/>
          <w:sz w:val="28"/>
          <w:szCs w:val="28"/>
        </w:rPr>
      </w:pPr>
      <w:r w:rsidRPr="00462803">
        <w:rPr>
          <w:rFonts w:cs="Calibri"/>
          <w:sz w:val="28"/>
          <w:szCs w:val="28"/>
        </w:rPr>
        <w:t>Attest:</w:t>
      </w:r>
    </w:p>
    <w:p w14:paraId="500EAA03" w14:textId="77777777" w:rsidR="00300BF6" w:rsidRDefault="00300BF6" w:rsidP="00D06265">
      <w:pPr>
        <w:spacing w:after="0" w:line="240" w:lineRule="auto"/>
        <w:rPr>
          <w:rFonts w:cs="Calibri"/>
          <w:b/>
          <w:sz w:val="28"/>
          <w:szCs w:val="28"/>
          <w:u w:val="single"/>
        </w:rPr>
      </w:pPr>
    </w:p>
    <w:p w14:paraId="514EDAB9" w14:textId="0602EDBF" w:rsidR="00D06265" w:rsidRPr="00462803" w:rsidRDefault="00513B55" w:rsidP="00D06265">
      <w:pPr>
        <w:spacing w:after="0" w:line="240" w:lineRule="auto"/>
        <w:rPr>
          <w:rFonts w:cs="Calibri"/>
          <w:sz w:val="28"/>
          <w:szCs w:val="28"/>
        </w:rPr>
      </w:pPr>
      <w:r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  <w:r w:rsidR="00D06265" w:rsidRPr="00462803">
        <w:rPr>
          <w:rFonts w:cs="Calibri"/>
          <w:b/>
          <w:sz w:val="28"/>
          <w:szCs w:val="28"/>
          <w:u w:val="single"/>
        </w:rPr>
        <w:tab/>
      </w:r>
    </w:p>
    <w:p w14:paraId="5929D5D4" w14:textId="77777777" w:rsidR="00D06265" w:rsidRPr="005D3139" w:rsidRDefault="00D06265" w:rsidP="00D06265">
      <w:pPr>
        <w:spacing w:after="0" w:line="240" w:lineRule="auto"/>
        <w:rPr>
          <w:sz w:val="28"/>
          <w:szCs w:val="28"/>
        </w:rPr>
      </w:pPr>
      <w:r>
        <w:rPr>
          <w:rFonts w:cs="Calibri"/>
          <w:sz w:val="28"/>
          <w:szCs w:val="28"/>
        </w:rPr>
        <w:t>Heather Perry</w:t>
      </w:r>
      <w:r w:rsidRPr="00462803">
        <w:rPr>
          <w:rFonts w:cs="Calibri"/>
          <w:sz w:val="28"/>
          <w:szCs w:val="28"/>
        </w:rPr>
        <w:t>, Auditor</w:t>
      </w:r>
      <w:r w:rsidRPr="00462803">
        <w:rPr>
          <w:rFonts w:cs="Calibri"/>
          <w:sz w:val="28"/>
          <w:szCs w:val="28"/>
        </w:rPr>
        <w:tab/>
      </w:r>
    </w:p>
    <w:p w14:paraId="641698A5" w14:textId="77777777" w:rsidR="00881DB2" w:rsidRPr="007458DE" w:rsidRDefault="00881DB2" w:rsidP="00500E20"/>
    <w:sectPr w:rsidR="00881DB2" w:rsidRPr="007458DE" w:rsidSect="00300BF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218"/>
    <w:multiLevelType w:val="hybridMultilevel"/>
    <w:tmpl w:val="176AA8B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EEB711A"/>
    <w:multiLevelType w:val="hybridMultilevel"/>
    <w:tmpl w:val="0E26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E314A"/>
    <w:multiLevelType w:val="hybridMultilevel"/>
    <w:tmpl w:val="33FC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3911"/>
    <w:multiLevelType w:val="hybridMultilevel"/>
    <w:tmpl w:val="D99A9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6637A"/>
    <w:multiLevelType w:val="hybridMultilevel"/>
    <w:tmpl w:val="F5544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C91"/>
    <w:multiLevelType w:val="hybridMultilevel"/>
    <w:tmpl w:val="DC8A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609D4"/>
    <w:multiLevelType w:val="hybridMultilevel"/>
    <w:tmpl w:val="709C8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C1AAF"/>
    <w:multiLevelType w:val="hybridMultilevel"/>
    <w:tmpl w:val="B8A4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2466A"/>
    <w:multiLevelType w:val="hybridMultilevel"/>
    <w:tmpl w:val="06D6A74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162192"/>
    <w:multiLevelType w:val="hybridMultilevel"/>
    <w:tmpl w:val="A82A0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51106"/>
    <w:multiLevelType w:val="hybridMultilevel"/>
    <w:tmpl w:val="A6464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933B5"/>
    <w:multiLevelType w:val="hybridMultilevel"/>
    <w:tmpl w:val="B8F08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763CF"/>
    <w:multiLevelType w:val="hybridMultilevel"/>
    <w:tmpl w:val="B38C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77AE3"/>
    <w:multiLevelType w:val="hybridMultilevel"/>
    <w:tmpl w:val="357099B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E1147D5"/>
    <w:multiLevelType w:val="hybridMultilevel"/>
    <w:tmpl w:val="F30E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474E3D"/>
    <w:multiLevelType w:val="hybridMultilevel"/>
    <w:tmpl w:val="5FCEF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74DEB"/>
    <w:multiLevelType w:val="hybridMultilevel"/>
    <w:tmpl w:val="3DAE9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01500"/>
    <w:multiLevelType w:val="hybridMultilevel"/>
    <w:tmpl w:val="91D89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E1D7B"/>
    <w:multiLevelType w:val="hybridMultilevel"/>
    <w:tmpl w:val="61E8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B2848"/>
    <w:multiLevelType w:val="hybridMultilevel"/>
    <w:tmpl w:val="13A85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562442"/>
    <w:multiLevelType w:val="hybridMultilevel"/>
    <w:tmpl w:val="857A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420697"/>
    <w:multiLevelType w:val="hybridMultilevel"/>
    <w:tmpl w:val="F60CE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62E38DE"/>
    <w:multiLevelType w:val="hybridMultilevel"/>
    <w:tmpl w:val="9D1CB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406897"/>
    <w:multiLevelType w:val="hybridMultilevel"/>
    <w:tmpl w:val="7D28F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D714B3"/>
    <w:multiLevelType w:val="hybridMultilevel"/>
    <w:tmpl w:val="34CE1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DB08B0"/>
    <w:multiLevelType w:val="hybridMultilevel"/>
    <w:tmpl w:val="5AB41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5617FD"/>
    <w:multiLevelType w:val="hybridMultilevel"/>
    <w:tmpl w:val="152A7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F4A93"/>
    <w:multiLevelType w:val="hybridMultilevel"/>
    <w:tmpl w:val="3EA0E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84D05"/>
    <w:multiLevelType w:val="hybridMultilevel"/>
    <w:tmpl w:val="37B2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508075">
    <w:abstractNumId w:val="28"/>
  </w:num>
  <w:num w:numId="2" w16cid:durableId="1676110154">
    <w:abstractNumId w:val="6"/>
  </w:num>
  <w:num w:numId="3" w16cid:durableId="1803616889">
    <w:abstractNumId w:val="7"/>
  </w:num>
  <w:num w:numId="4" w16cid:durableId="17048392">
    <w:abstractNumId w:val="16"/>
  </w:num>
  <w:num w:numId="5" w16cid:durableId="1170170674">
    <w:abstractNumId w:val="13"/>
  </w:num>
  <w:num w:numId="6" w16cid:durableId="1868907776">
    <w:abstractNumId w:val="21"/>
  </w:num>
  <w:num w:numId="7" w16cid:durableId="2077387073">
    <w:abstractNumId w:val="12"/>
  </w:num>
  <w:num w:numId="8" w16cid:durableId="1854108328">
    <w:abstractNumId w:val="26"/>
  </w:num>
  <w:num w:numId="9" w16cid:durableId="693070277">
    <w:abstractNumId w:val="24"/>
  </w:num>
  <w:num w:numId="10" w16cid:durableId="735398209">
    <w:abstractNumId w:val="0"/>
  </w:num>
  <w:num w:numId="11" w16cid:durableId="1120951075">
    <w:abstractNumId w:val="8"/>
  </w:num>
  <w:num w:numId="12" w16cid:durableId="1252736164">
    <w:abstractNumId w:val="4"/>
  </w:num>
  <w:num w:numId="13" w16cid:durableId="1021706628">
    <w:abstractNumId w:val="18"/>
  </w:num>
  <w:num w:numId="14" w16cid:durableId="488402059">
    <w:abstractNumId w:val="19"/>
  </w:num>
  <w:num w:numId="15" w16cid:durableId="1116095813">
    <w:abstractNumId w:val="14"/>
  </w:num>
  <w:num w:numId="16" w16cid:durableId="908461447">
    <w:abstractNumId w:val="17"/>
  </w:num>
  <w:num w:numId="17" w16cid:durableId="466510166">
    <w:abstractNumId w:val="23"/>
  </w:num>
  <w:num w:numId="18" w16cid:durableId="1728532644">
    <w:abstractNumId w:val="22"/>
  </w:num>
  <w:num w:numId="19" w16cid:durableId="492795891">
    <w:abstractNumId w:val="25"/>
  </w:num>
  <w:num w:numId="20" w16cid:durableId="1596091672">
    <w:abstractNumId w:val="1"/>
  </w:num>
  <w:num w:numId="21" w16cid:durableId="682702616">
    <w:abstractNumId w:val="20"/>
  </w:num>
  <w:num w:numId="22" w16cid:durableId="502626185">
    <w:abstractNumId w:val="2"/>
  </w:num>
  <w:num w:numId="23" w16cid:durableId="794640304">
    <w:abstractNumId w:val="27"/>
  </w:num>
  <w:num w:numId="24" w16cid:durableId="1687247204">
    <w:abstractNumId w:val="9"/>
  </w:num>
  <w:num w:numId="25" w16cid:durableId="499277047">
    <w:abstractNumId w:val="10"/>
  </w:num>
  <w:num w:numId="26" w16cid:durableId="2141803812">
    <w:abstractNumId w:val="5"/>
  </w:num>
  <w:num w:numId="27" w16cid:durableId="247547329">
    <w:abstractNumId w:val="11"/>
  </w:num>
  <w:num w:numId="28" w16cid:durableId="2005276676">
    <w:abstractNumId w:val="3"/>
  </w:num>
  <w:num w:numId="29" w16cid:durableId="10103283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F6"/>
    <w:rsid w:val="000117E4"/>
    <w:rsid w:val="00020620"/>
    <w:rsid w:val="00027C36"/>
    <w:rsid w:val="00032FF1"/>
    <w:rsid w:val="00033ECA"/>
    <w:rsid w:val="00035457"/>
    <w:rsid w:val="0004620B"/>
    <w:rsid w:val="000543D7"/>
    <w:rsid w:val="000C5903"/>
    <w:rsid w:val="000C749B"/>
    <w:rsid w:val="000E7382"/>
    <w:rsid w:val="00100238"/>
    <w:rsid w:val="00101CE9"/>
    <w:rsid w:val="00105229"/>
    <w:rsid w:val="001214D2"/>
    <w:rsid w:val="001270B1"/>
    <w:rsid w:val="00144E65"/>
    <w:rsid w:val="0015608A"/>
    <w:rsid w:val="00164FDB"/>
    <w:rsid w:val="00170536"/>
    <w:rsid w:val="00171789"/>
    <w:rsid w:val="001A12D5"/>
    <w:rsid w:val="001B423F"/>
    <w:rsid w:val="001B51CB"/>
    <w:rsid w:val="001C0E9A"/>
    <w:rsid w:val="001C5572"/>
    <w:rsid w:val="001C59E8"/>
    <w:rsid w:val="001C5A64"/>
    <w:rsid w:val="001E0B14"/>
    <w:rsid w:val="001E262F"/>
    <w:rsid w:val="001E30BA"/>
    <w:rsid w:val="001F15C3"/>
    <w:rsid w:val="001F554F"/>
    <w:rsid w:val="001F62C9"/>
    <w:rsid w:val="00217D7C"/>
    <w:rsid w:val="00220444"/>
    <w:rsid w:val="002207C0"/>
    <w:rsid w:val="002238BA"/>
    <w:rsid w:val="00242D74"/>
    <w:rsid w:val="00244D99"/>
    <w:rsid w:val="00255F0C"/>
    <w:rsid w:val="0026399F"/>
    <w:rsid w:val="002743D4"/>
    <w:rsid w:val="00280D47"/>
    <w:rsid w:val="00294F14"/>
    <w:rsid w:val="00295787"/>
    <w:rsid w:val="002A6592"/>
    <w:rsid w:val="002B55B7"/>
    <w:rsid w:val="002C15FD"/>
    <w:rsid w:val="002E3371"/>
    <w:rsid w:val="002E38F8"/>
    <w:rsid w:val="00300BF6"/>
    <w:rsid w:val="00302B83"/>
    <w:rsid w:val="00331078"/>
    <w:rsid w:val="00346312"/>
    <w:rsid w:val="0034679C"/>
    <w:rsid w:val="003831F0"/>
    <w:rsid w:val="00385B3D"/>
    <w:rsid w:val="00390B2A"/>
    <w:rsid w:val="003A6BA3"/>
    <w:rsid w:val="003C1D7D"/>
    <w:rsid w:val="003D19A2"/>
    <w:rsid w:val="003E2C85"/>
    <w:rsid w:val="003E566B"/>
    <w:rsid w:val="0042467D"/>
    <w:rsid w:val="00426C91"/>
    <w:rsid w:val="00443381"/>
    <w:rsid w:val="004528A3"/>
    <w:rsid w:val="00457F83"/>
    <w:rsid w:val="00462FAA"/>
    <w:rsid w:val="00470A07"/>
    <w:rsid w:val="0048001D"/>
    <w:rsid w:val="004831C2"/>
    <w:rsid w:val="004836EE"/>
    <w:rsid w:val="00484D2A"/>
    <w:rsid w:val="004A50DA"/>
    <w:rsid w:val="004C5B83"/>
    <w:rsid w:val="004D0923"/>
    <w:rsid w:val="004D3D65"/>
    <w:rsid w:val="004D4061"/>
    <w:rsid w:val="004D5DA2"/>
    <w:rsid w:val="004D735D"/>
    <w:rsid w:val="004E1671"/>
    <w:rsid w:val="004E4089"/>
    <w:rsid w:val="004E4D87"/>
    <w:rsid w:val="004F0FE2"/>
    <w:rsid w:val="004F3714"/>
    <w:rsid w:val="004F4A2A"/>
    <w:rsid w:val="004F4BE4"/>
    <w:rsid w:val="005007D3"/>
    <w:rsid w:val="00500E20"/>
    <w:rsid w:val="00513B55"/>
    <w:rsid w:val="00516837"/>
    <w:rsid w:val="0052529D"/>
    <w:rsid w:val="00532B8C"/>
    <w:rsid w:val="00550600"/>
    <w:rsid w:val="0055306F"/>
    <w:rsid w:val="00580BC5"/>
    <w:rsid w:val="00582862"/>
    <w:rsid w:val="00582C44"/>
    <w:rsid w:val="005B183D"/>
    <w:rsid w:val="005B65CA"/>
    <w:rsid w:val="005C5518"/>
    <w:rsid w:val="005C7F9E"/>
    <w:rsid w:val="005D0982"/>
    <w:rsid w:val="005D0FD9"/>
    <w:rsid w:val="005E7E83"/>
    <w:rsid w:val="005E7FD6"/>
    <w:rsid w:val="005F058A"/>
    <w:rsid w:val="005F39C1"/>
    <w:rsid w:val="00604D6B"/>
    <w:rsid w:val="00605DFA"/>
    <w:rsid w:val="00621398"/>
    <w:rsid w:val="006307A0"/>
    <w:rsid w:val="00652D74"/>
    <w:rsid w:val="00653D35"/>
    <w:rsid w:val="006551E1"/>
    <w:rsid w:val="006807D1"/>
    <w:rsid w:val="006875A6"/>
    <w:rsid w:val="006C01B7"/>
    <w:rsid w:val="006D2C8D"/>
    <w:rsid w:val="006E7828"/>
    <w:rsid w:val="006F1C55"/>
    <w:rsid w:val="00704C5A"/>
    <w:rsid w:val="00710B99"/>
    <w:rsid w:val="0071494F"/>
    <w:rsid w:val="0073370D"/>
    <w:rsid w:val="007458DE"/>
    <w:rsid w:val="00765326"/>
    <w:rsid w:val="007711FE"/>
    <w:rsid w:val="007811CF"/>
    <w:rsid w:val="007909C7"/>
    <w:rsid w:val="00794F0B"/>
    <w:rsid w:val="007B3340"/>
    <w:rsid w:val="007B6CA6"/>
    <w:rsid w:val="007B6F8E"/>
    <w:rsid w:val="007D3F0D"/>
    <w:rsid w:val="007D7713"/>
    <w:rsid w:val="007D78BB"/>
    <w:rsid w:val="007F1623"/>
    <w:rsid w:val="007F5B41"/>
    <w:rsid w:val="0081004E"/>
    <w:rsid w:val="00810C7C"/>
    <w:rsid w:val="008176A4"/>
    <w:rsid w:val="0082151E"/>
    <w:rsid w:val="00833782"/>
    <w:rsid w:val="0084118D"/>
    <w:rsid w:val="00846ABC"/>
    <w:rsid w:val="00847465"/>
    <w:rsid w:val="00861E7E"/>
    <w:rsid w:val="008668E0"/>
    <w:rsid w:val="0087332B"/>
    <w:rsid w:val="008750C4"/>
    <w:rsid w:val="00881DB2"/>
    <w:rsid w:val="008834B9"/>
    <w:rsid w:val="008860C1"/>
    <w:rsid w:val="00886966"/>
    <w:rsid w:val="008970A7"/>
    <w:rsid w:val="008B08B7"/>
    <w:rsid w:val="008B2B35"/>
    <w:rsid w:val="008B571A"/>
    <w:rsid w:val="008C011F"/>
    <w:rsid w:val="008C4C6C"/>
    <w:rsid w:val="008C6023"/>
    <w:rsid w:val="008C79FD"/>
    <w:rsid w:val="008E3DE8"/>
    <w:rsid w:val="008F0B5A"/>
    <w:rsid w:val="008F114D"/>
    <w:rsid w:val="0090100F"/>
    <w:rsid w:val="0090282B"/>
    <w:rsid w:val="00905D18"/>
    <w:rsid w:val="00917D14"/>
    <w:rsid w:val="00922C25"/>
    <w:rsid w:val="00931361"/>
    <w:rsid w:val="009320BA"/>
    <w:rsid w:val="0095312A"/>
    <w:rsid w:val="009602E0"/>
    <w:rsid w:val="00974C5A"/>
    <w:rsid w:val="009757E2"/>
    <w:rsid w:val="00976121"/>
    <w:rsid w:val="00976F37"/>
    <w:rsid w:val="009A176C"/>
    <w:rsid w:val="009A4F09"/>
    <w:rsid w:val="009B1CCE"/>
    <w:rsid w:val="009B3CEC"/>
    <w:rsid w:val="009B5714"/>
    <w:rsid w:val="009D261B"/>
    <w:rsid w:val="009D3668"/>
    <w:rsid w:val="00A078CD"/>
    <w:rsid w:val="00A112FC"/>
    <w:rsid w:val="00A17533"/>
    <w:rsid w:val="00A3089B"/>
    <w:rsid w:val="00A33A31"/>
    <w:rsid w:val="00A4193D"/>
    <w:rsid w:val="00A46B39"/>
    <w:rsid w:val="00A54631"/>
    <w:rsid w:val="00A57AF1"/>
    <w:rsid w:val="00A81B05"/>
    <w:rsid w:val="00A95C86"/>
    <w:rsid w:val="00AA1930"/>
    <w:rsid w:val="00AB582D"/>
    <w:rsid w:val="00AD1014"/>
    <w:rsid w:val="00AD3AC3"/>
    <w:rsid w:val="00AD6470"/>
    <w:rsid w:val="00AD7F02"/>
    <w:rsid w:val="00AE0E22"/>
    <w:rsid w:val="00AE2D1F"/>
    <w:rsid w:val="00AE547B"/>
    <w:rsid w:val="00AF2C81"/>
    <w:rsid w:val="00AF4B37"/>
    <w:rsid w:val="00B04916"/>
    <w:rsid w:val="00B14D14"/>
    <w:rsid w:val="00B2018A"/>
    <w:rsid w:val="00B34A1D"/>
    <w:rsid w:val="00B40454"/>
    <w:rsid w:val="00B43915"/>
    <w:rsid w:val="00B46FDF"/>
    <w:rsid w:val="00B56685"/>
    <w:rsid w:val="00B62C17"/>
    <w:rsid w:val="00B81602"/>
    <w:rsid w:val="00B877B0"/>
    <w:rsid w:val="00B93C14"/>
    <w:rsid w:val="00B9799F"/>
    <w:rsid w:val="00BB6528"/>
    <w:rsid w:val="00BC4FC4"/>
    <w:rsid w:val="00BD22D2"/>
    <w:rsid w:val="00BD2454"/>
    <w:rsid w:val="00BD40D3"/>
    <w:rsid w:val="00BF47BC"/>
    <w:rsid w:val="00C10641"/>
    <w:rsid w:val="00C1666B"/>
    <w:rsid w:val="00C16AC9"/>
    <w:rsid w:val="00C237EB"/>
    <w:rsid w:val="00C31577"/>
    <w:rsid w:val="00C31862"/>
    <w:rsid w:val="00C33560"/>
    <w:rsid w:val="00C41C7C"/>
    <w:rsid w:val="00C4227B"/>
    <w:rsid w:val="00C4455F"/>
    <w:rsid w:val="00C52E49"/>
    <w:rsid w:val="00C648F6"/>
    <w:rsid w:val="00C66398"/>
    <w:rsid w:val="00C82DB6"/>
    <w:rsid w:val="00C9216D"/>
    <w:rsid w:val="00C97069"/>
    <w:rsid w:val="00CA104F"/>
    <w:rsid w:val="00CA2723"/>
    <w:rsid w:val="00CA6310"/>
    <w:rsid w:val="00CB5FAA"/>
    <w:rsid w:val="00CB733E"/>
    <w:rsid w:val="00CC7F07"/>
    <w:rsid w:val="00CD2C34"/>
    <w:rsid w:val="00CD4221"/>
    <w:rsid w:val="00CD620E"/>
    <w:rsid w:val="00CE0542"/>
    <w:rsid w:val="00CF6E97"/>
    <w:rsid w:val="00CF7E29"/>
    <w:rsid w:val="00D06265"/>
    <w:rsid w:val="00D108E2"/>
    <w:rsid w:val="00D24ABF"/>
    <w:rsid w:val="00D332AA"/>
    <w:rsid w:val="00D3418D"/>
    <w:rsid w:val="00D3450D"/>
    <w:rsid w:val="00D44262"/>
    <w:rsid w:val="00D45615"/>
    <w:rsid w:val="00D45792"/>
    <w:rsid w:val="00D47439"/>
    <w:rsid w:val="00D52981"/>
    <w:rsid w:val="00D5610D"/>
    <w:rsid w:val="00D6605A"/>
    <w:rsid w:val="00D6666E"/>
    <w:rsid w:val="00D74B2A"/>
    <w:rsid w:val="00D7665C"/>
    <w:rsid w:val="00D8046A"/>
    <w:rsid w:val="00D91C17"/>
    <w:rsid w:val="00D9472C"/>
    <w:rsid w:val="00DA53C2"/>
    <w:rsid w:val="00DA7D80"/>
    <w:rsid w:val="00DB67CD"/>
    <w:rsid w:val="00DC1413"/>
    <w:rsid w:val="00DE21D2"/>
    <w:rsid w:val="00DE3E70"/>
    <w:rsid w:val="00E006F0"/>
    <w:rsid w:val="00E01D6E"/>
    <w:rsid w:val="00E02DBE"/>
    <w:rsid w:val="00E051E3"/>
    <w:rsid w:val="00E11736"/>
    <w:rsid w:val="00E160F3"/>
    <w:rsid w:val="00E31B08"/>
    <w:rsid w:val="00E43BAB"/>
    <w:rsid w:val="00E449E9"/>
    <w:rsid w:val="00E46CEA"/>
    <w:rsid w:val="00E5004A"/>
    <w:rsid w:val="00E63292"/>
    <w:rsid w:val="00E63AEB"/>
    <w:rsid w:val="00E65B6F"/>
    <w:rsid w:val="00E73480"/>
    <w:rsid w:val="00E76DD1"/>
    <w:rsid w:val="00E77129"/>
    <w:rsid w:val="00E8346E"/>
    <w:rsid w:val="00E87196"/>
    <w:rsid w:val="00E91F1F"/>
    <w:rsid w:val="00EA79CD"/>
    <w:rsid w:val="00EB4221"/>
    <w:rsid w:val="00EB53A2"/>
    <w:rsid w:val="00EB7BE9"/>
    <w:rsid w:val="00EC450B"/>
    <w:rsid w:val="00ED1A5C"/>
    <w:rsid w:val="00EE2E5B"/>
    <w:rsid w:val="00F023EC"/>
    <w:rsid w:val="00F16636"/>
    <w:rsid w:val="00F20409"/>
    <w:rsid w:val="00F335E6"/>
    <w:rsid w:val="00F33BD4"/>
    <w:rsid w:val="00F41889"/>
    <w:rsid w:val="00F43358"/>
    <w:rsid w:val="00F61B1C"/>
    <w:rsid w:val="00F641F4"/>
    <w:rsid w:val="00F76518"/>
    <w:rsid w:val="00F76A48"/>
    <w:rsid w:val="00FA237C"/>
    <w:rsid w:val="00FB39D8"/>
    <w:rsid w:val="00FC2CF9"/>
    <w:rsid w:val="00FC432A"/>
    <w:rsid w:val="00FC4F7B"/>
    <w:rsid w:val="00FD222F"/>
    <w:rsid w:val="00FE0758"/>
    <w:rsid w:val="00FF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9C67"/>
  <w15:chartTrackingRefBased/>
  <w15:docId w15:val="{EAE947E6-5B6B-4B7D-AA59-007FBB79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8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F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0C749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7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1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a4cd7f-bab9-46bb-b6b9-7fea7b8aa6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8" ma:contentTypeDescription="Create a new document." ma:contentTypeScope="" ma:versionID="f1bc75de69cd1f8c2a51df79926f7997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da73283ac4ae852b8aeca0b45070ea48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2B7DE2-093A-4C2F-88CE-B4AEABECF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FAB17A-8B89-42E4-AAE6-2DF9C9E71DB2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ea4cd7f-bab9-46bb-b6b9-7fea7b8aa6c6"/>
    <ds:schemaRef ds:uri="http://www.w3.org/XML/1998/namespace"/>
    <ds:schemaRef ds:uri="http://purl.org/dc/terms/"/>
    <ds:schemaRef ds:uri="26de1bac-672d-45da-9de4-ab78f1b79e6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39D8878-BF1C-4BAD-936E-7C7EE310F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Alandra Stoll</dc:creator>
  <cp:keywords/>
  <dc:description/>
  <cp:lastModifiedBy>Sharon Toon</cp:lastModifiedBy>
  <cp:revision>2</cp:revision>
  <cp:lastPrinted>2025-04-22T19:57:00Z</cp:lastPrinted>
  <dcterms:created xsi:type="dcterms:W3CDTF">2025-04-29T12:32:00Z</dcterms:created>
  <dcterms:modified xsi:type="dcterms:W3CDTF">2025-04-29T12:32:00Z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